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17B1F" w14:textId="77777777" w:rsidR="00B94BFE" w:rsidRDefault="00B94BFE" w:rsidP="003B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D1B72" w14:textId="77777777" w:rsidR="00B94BFE" w:rsidRPr="00B94BFE" w:rsidRDefault="00B94BFE" w:rsidP="00B94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D1DF20" wp14:editId="2369927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2AD52" w14:textId="77777777"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7A4FF282" w14:textId="77777777"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68176F9E" w14:textId="77777777" w:rsidR="00B94BFE" w:rsidRP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ED1E" w14:textId="77777777" w:rsidR="00B94BFE" w:rsidRPr="00B94BFE" w:rsidRDefault="00B94BFE" w:rsidP="00B94B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E92873E" w14:textId="77777777" w:rsid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B2C38" w14:textId="77777777" w:rsidR="00DF02C9" w:rsidRPr="00B94BFE" w:rsidRDefault="00DF02C9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C19E4" w14:textId="77777777" w:rsidR="00B94BFE" w:rsidRPr="00B94BFE" w:rsidRDefault="00B94BFE" w:rsidP="00B9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proofErr w:type="gramEnd"/>
      <w:r w:rsidR="0005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6A01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</w:p>
    <w:p w14:paraId="453A067C" w14:textId="77777777" w:rsidR="00B94BFE" w:rsidRPr="008E53BB" w:rsidRDefault="00B94BFE" w:rsidP="00B94B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17A7E6" w14:textId="77777777" w:rsidR="008E53BB" w:rsidRDefault="00B94BFE" w:rsidP="00B94BFE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E53BB" w:rsidRP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участии адм</w:t>
      </w:r>
      <w:r w:rsid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E53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профилактике терроризма и экстремизма, </w:t>
      </w:r>
      <w:r w:rsidR="008E53BB">
        <w:rPr>
          <w:rFonts w:ascii="Times New Roman" w:hAnsi="Times New Roman" w:cs="Times New Roman"/>
          <w:sz w:val="24"/>
          <w:szCs w:val="24"/>
        </w:rPr>
        <w:t xml:space="preserve">а также в минимизации и (или) ликвидации последствий проявлений терроризма и экстремизма в границах </w:t>
      </w:r>
      <w:r w:rsidR="008E53BB" w:rsidRPr="0049694C">
        <w:rPr>
          <w:rFonts w:ascii="Times New Roman" w:hAnsi="Times New Roman" w:cs="Times New Roman"/>
          <w:i/>
          <w:sz w:val="24"/>
          <w:szCs w:val="24"/>
        </w:rPr>
        <w:t>(на территории)</w:t>
      </w:r>
      <w:r w:rsidR="0049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BFE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C910F20" w14:textId="77777777" w:rsidR="008E53BB" w:rsidRPr="001E030B" w:rsidRDefault="008E53BB" w:rsidP="001E030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3FE2007" w14:textId="77777777"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</w:t>
      </w:r>
      <w:r w:rsidR="00520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71FB1D6" w14:textId="77777777" w:rsidR="008E53BB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66458" w14:textId="77777777" w:rsidR="008E53BB" w:rsidRDefault="008E53BB" w:rsidP="00DF02C9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B94BFE"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B94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74325A" w14:textId="77777777" w:rsidR="00DF02C9" w:rsidRPr="00DF02C9" w:rsidRDefault="00DF02C9" w:rsidP="00DF02C9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14:paraId="0CBC6AE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35" w:history="1">
        <w:r w:rsidRPr="0049694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в границах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94C"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49694C" w:rsidRPr="00496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BFE" w:rsidRP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B9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14:paraId="335D1ED1" w14:textId="77777777" w:rsidR="00A7672A" w:rsidRPr="00AE3D71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hAnsi="Times New Roman"/>
          <w:sz w:val="24"/>
          <w:szCs w:val="24"/>
        </w:rPr>
        <w:tab/>
      </w:r>
      <w:r w:rsidR="005C6CA5">
        <w:rPr>
          <w:rFonts w:ascii="Times New Roman" w:hAnsi="Times New Roman"/>
          <w:sz w:val="24"/>
          <w:szCs w:val="24"/>
        </w:rPr>
        <w:t>2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E030B" w:rsidRPr="00AE3D71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1E030B" w:rsidRPr="00AE3D71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="001E030B" w:rsidRPr="00AE3D71">
        <w:rPr>
          <w:rFonts w:ascii="Times New Roman" w:eastAsia="Calibri" w:hAnsi="Times New Roman" w:cs="Times New Roman"/>
          <w:sz w:val="24"/>
          <w:szCs w:val="24"/>
        </w:rPr>
        <w:t xml:space="preserve">») http://www.lenoblinform.ru, разместить в сети Интернет на официальном сайте муниципального </w:t>
      </w:r>
      <w:r w:rsidR="001E030B" w:rsidRPr="00AE3D71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Громовское сельское поселение муниципального образования Приозерский муниципальный район Ленинградской области www.admingromovo.ru.</w:t>
      </w:r>
    </w:p>
    <w:p w14:paraId="1674130B" w14:textId="77777777" w:rsidR="00A7672A" w:rsidRPr="00AE3D71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eastAsia="Calibri" w:hAnsi="Times New Roman" w:cs="Times New Roman"/>
          <w:sz w:val="24"/>
          <w:szCs w:val="24"/>
        </w:rPr>
        <w:tab/>
      </w:r>
      <w:r w:rsidR="005C6CA5">
        <w:rPr>
          <w:rFonts w:ascii="Times New Roman" w:hAnsi="Times New Roman"/>
          <w:sz w:val="24"/>
          <w:szCs w:val="24"/>
        </w:rPr>
        <w:t>3</w:t>
      </w:r>
      <w:r w:rsidRPr="00AE3D71">
        <w:rPr>
          <w:rFonts w:ascii="Times New Roman" w:eastAsia="Calibri" w:hAnsi="Times New Roman" w:cs="Times New Roman"/>
          <w:sz w:val="24"/>
          <w:szCs w:val="24"/>
        </w:rPr>
        <w:t>. Постановление вступает в законную силу после его официального опубликования (обнародования).</w:t>
      </w:r>
    </w:p>
    <w:p w14:paraId="7E0B3BAC" w14:textId="77777777" w:rsidR="00A7672A" w:rsidRPr="00AE3D71" w:rsidRDefault="00A7672A" w:rsidP="00A7672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FFD3BE9" w14:textId="77777777" w:rsidR="00A7672A" w:rsidRPr="00AE3D71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00808" w14:textId="77777777" w:rsidR="00A7672A" w:rsidRPr="00AE3D71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D71">
        <w:rPr>
          <w:rFonts w:ascii="Times New Roman" w:hAnsi="Times New Roman"/>
          <w:sz w:val="24"/>
          <w:szCs w:val="24"/>
        </w:rPr>
        <w:t xml:space="preserve">Глава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</w:t>
      </w:r>
      <w:r w:rsidR="00AE3D7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B525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E3D7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0918" w:rsidRPr="00AE3D71">
        <w:rPr>
          <w:rFonts w:ascii="Times New Roman" w:eastAsia="Calibri" w:hAnsi="Times New Roman" w:cs="Times New Roman"/>
          <w:sz w:val="24"/>
          <w:szCs w:val="24"/>
        </w:rPr>
        <w:t>А.П. Кутузов</w:t>
      </w:r>
    </w:p>
    <w:p w14:paraId="1370B8BB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B9CA6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572EB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68506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A2759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457F3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CEDE37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FD51F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FEABE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AD44C1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36FC2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5368E8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C3079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C6189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67480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B02106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EFCACF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4422C4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6A28D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6E3E5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1BEE1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48CC9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9ED0F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843D3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DEB44C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77565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F567E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5FF75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6603A0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A5B59D" w14:textId="77777777" w:rsidR="00DF0918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35337C" w14:textId="77777777" w:rsidR="00DF0918" w:rsidRPr="004902E6" w:rsidRDefault="00DF0918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4E1CE" w14:textId="77777777" w:rsidR="008E53BB" w:rsidRDefault="008E53BB" w:rsidP="00045F7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355779CC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7E8588E" w14:textId="77777777" w:rsidR="00E033E0" w:rsidRDefault="00E033E0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79A2A6F" w14:textId="77777777" w:rsidR="00E033E0" w:rsidRDefault="00E033E0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605ABF10" w14:textId="77777777" w:rsidR="00485CCC" w:rsidRDefault="00485CCC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1460A161" w14:textId="77777777" w:rsidR="00DF02C9" w:rsidRDefault="00DF02C9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5A1BD489" w14:textId="77777777" w:rsidR="00AE3D71" w:rsidRDefault="00AE3D71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8B584DA" w14:textId="77777777" w:rsidR="00984986" w:rsidRPr="00984986" w:rsidRDefault="00984986" w:rsidP="0098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bookmarkStart w:id="0" w:name="p35"/>
      <w:bookmarkEnd w:id="0"/>
      <w:r w:rsidRPr="0098498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Исп. М.В. Матвеева 88137999470</w:t>
      </w:r>
    </w:p>
    <w:p w14:paraId="66B68D6A" w14:textId="77777777" w:rsidR="00FA6DB0" w:rsidRPr="00984986" w:rsidRDefault="00984986" w:rsidP="0098498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984986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Направлено: дело-1, СМИ-2, Прокуратура – 1.</w:t>
      </w:r>
    </w:p>
    <w:p w14:paraId="045BFCD8" w14:textId="77777777" w:rsidR="00A7672A" w:rsidRDefault="00404A95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394ED" wp14:editId="04151175">
                <wp:simplePos x="0" y="0"/>
                <wp:positionH relativeFrom="column">
                  <wp:posOffset>3966845</wp:posOffset>
                </wp:positionH>
                <wp:positionV relativeFrom="paragraph">
                  <wp:posOffset>-210185</wp:posOffset>
                </wp:positionV>
                <wp:extent cx="2419350" cy="895350"/>
                <wp:effectExtent l="13970" t="889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5D2A" w14:textId="77777777"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Приложение</w:t>
                            </w:r>
                          </w:p>
                          <w:p w14:paraId="42E807A6" w14:textId="77777777"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к постановлению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администрации МО 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Громовское сельское поселение</w:t>
                            </w:r>
                          </w:p>
                          <w:p w14:paraId="5A7A3AA7" w14:textId="77777777" w:rsidR="00F24B8E" w:rsidRPr="00F24B8E" w:rsidRDefault="00F24B8E" w:rsidP="00F24B8E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 w:rsidR="009F0828">
                              <w:rPr>
                                <w:rFonts w:ascii="Times New Roman" w:hAnsi="Times New Roman" w:cs="Times New Roman"/>
                              </w:rPr>
                              <w:t>15.09.2021</w:t>
                            </w:r>
                            <w:r w:rsidRPr="00F24B8E"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r w:rsidR="009F0828">
                              <w:rPr>
                                <w:rFonts w:ascii="Times New Roman" w:hAnsi="Times New Roman" w:cs="Times New Roman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39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35pt;margin-top:-16.55pt;width:190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" strokecolor="white [3212]">
                <v:textbox>
                  <w:txbxContent>
                    <w:p w14:paraId="79295D2A" w14:textId="77777777"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>Приложение</w:t>
                      </w:r>
                    </w:p>
                    <w:p w14:paraId="42E807A6" w14:textId="77777777"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B8E">
                        <w:rPr>
                          <w:rFonts w:ascii="Times New Roman" w:hAnsi="Times New Roman" w:cs="Times New Roman"/>
                        </w:rPr>
                        <w:t>к постановлению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администрации МО 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>Громовское сельское поселение</w:t>
                      </w:r>
                    </w:p>
                    <w:p w14:paraId="5A7A3AA7" w14:textId="77777777" w:rsidR="00F24B8E" w:rsidRPr="00F24B8E" w:rsidRDefault="00F24B8E" w:rsidP="00F24B8E">
                      <w:pPr>
                        <w:pStyle w:val="ad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24B8E">
                        <w:rPr>
                          <w:rFonts w:ascii="Times New Roman" w:hAnsi="Times New Roman" w:cs="Times New Roman"/>
                        </w:rPr>
                        <w:t>от</w:t>
                      </w:r>
                      <w:r w:rsidR="009F0828">
                        <w:rPr>
                          <w:rFonts w:ascii="Times New Roman" w:hAnsi="Times New Roman" w:cs="Times New Roman"/>
                        </w:rPr>
                        <w:t>15.09.2021</w:t>
                      </w:r>
                      <w:r w:rsidRPr="00F24B8E"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r w:rsidR="009F0828">
                        <w:rPr>
                          <w:rFonts w:ascii="Times New Roman" w:hAnsi="Times New Roman" w:cs="Times New Roman"/>
                        </w:rPr>
                        <w:t>298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C12" w14:textId="77777777" w:rsidR="00F24B8E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341D3" w14:textId="77777777" w:rsidR="00F24B8E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0E29D" w14:textId="77777777" w:rsidR="00F24B8E" w:rsidRPr="00045F7C" w:rsidRDefault="00F24B8E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28C41" w14:textId="77777777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121B971F" w14:textId="77777777" w:rsidR="003C72B7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3C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ГРОМОВСОЕ СЕЛЬСКОЕ ПОСЕЛЕНИЕ МУНИЦИПАЛЬНОГО ОБРАЗОВАНИЯ ПРИОЗЕРСКИЙ МУНИЦИПАЛЬНЫЙ РАЙОН ЛЕНИНГРАСДКОЙ ОБЛАСТИ</w:t>
      </w:r>
    </w:p>
    <w:p w14:paraId="47813D54" w14:textId="77777777" w:rsidR="008E53BB" w:rsidRPr="00045F7C" w:rsidRDefault="008E53BB" w:rsidP="003C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  <w:r w:rsidR="003C72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14:paraId="441A9AC7" w14:textId="77777777"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14:paraId="4BB0A746" w14:textId="77777777"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</w:t>
      </w:r>
      <w:r w:rsidR="00A7672A"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ГРАНИЦАХ </w:t>
      </w:r>
      <w:r w:rsidR="00A7672A"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ТЕРРИТОРИИ</w:t>
      </w:r>
      <w:r w:rsidR="00A7672A" w:rsidRPr="00521D5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14:paraId="530E003F" w14:textId="77777777"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3C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ГРОМОВСКОЕ СЕЛЬСКОЕ ПОСЕЛЕНИЕ</w:t>
      </w:r>
    </w:p>
    <w:p w14:paraId="5B2C463B" w14:textId="77777777"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8F1B00" w14:textId="77777777"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90BB97A" w14:textId="77777777"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D7351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цели, задачи и основные направления работы администрации 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3C72B7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противодействия терроризма и экстремизму с учетом стоящих перед 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C72B7" w:rsidRP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3C72B7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 и угроз, и направлено на консолидацию усилий администрации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гражданского общества, организаций и граждан в целях обеспечения безопасности насел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</w:p>
    <w:p w14:paraId="781BAC68" w14:textId="77777777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B20CD0" w14:textId="77777777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участвует в противодействии терроризму и экстрем</w:t>
      </w:r>
      <w:r w:rsidR="003C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26B4B" w14:textId="77777777"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FAED06" w14:textId="77777777" w:rsidR="008E53BB" w:rsidRPr="0086359D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участия администрации 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B63AB50" w14:textId="77777777" w:rsidR="008E53BB" w:rsidRPr="00AE3D71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границах 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территории</w:t>
      </w:r>
      <w:r w:rsidR="00D17B13" w:rsidRPr="00D17B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0339A" w:rsidRPr="00003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Громовское сельское поселение</w:t>
      </w:r>
    </w:p>
    <w:p w14:paraId="49AFF560" w14:textId="77777777" w:rsidR="0000339A" w:rsidRPr="0086359D" w:rsidRDefault="0000339A" w:rsidP="0000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E65517E" w14:textId="77777777"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AE04BC" w:rsidRPr="008635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39A" w:rsidRPr="0000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FF4450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14:paraId="29084FD8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EBDD7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14:paraId="799B3F4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14:paraId="53D81B2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14:paraId="249596A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14:paraId="19C08FE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5C0E85" w:rsidRPr="005C0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0B5E777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4219566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0F6670" w:rsidRPr="000F66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6113E51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14:paraId="5349588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выполнения требований к антитеррористической защищенности объектов, находящихся в собственности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ведении органов местного самоуправления </w:t>
      </w:r>
      <w:r w:rsidR="0081355F" w:rsidRPr="008135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D55E4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14:paraId="778F791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14:paraId="5625BF1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911A24" w:rsidRPr="00911A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12013A6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мониторинга в сфере противодействия экстремизму;</w:t>
      </w:r>
    </w:p>
    <w:p w14:paraId="469E6F5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14:paraId="4721501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</w:t>
      </w:r>
      <w:r w:rsid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и заинтересованных организаций в противодействии экстремизму;</w:t>
      </w:r>
    </w:p>
    <w:p w14:paraId="640B5E1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14:paraId="2325BEB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14:paraId="7A1195C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3223AA" w:rsidRPr="003223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территории)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0FAC728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B165C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области правоохранительной деятельности:</w:t>
      </w:r>
    </w:p>
    <w:p w14:paraId="61995B0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14:paraId="5345108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14:paraId="1B98CD3D" w14:textId="77777777"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14:paraId="500652B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14:paraId="1DA0CB4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14:paraId="3CA2C8C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14:paraId="4BFDEC76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14:paraId="6765471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14:paraId="3365A14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14:paraId="5CE95C7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14:paraId="7F8E019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E12547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14:paraId="295FD9A7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14:paraId="5D2DB2BC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EB2A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14:paraId="4389BBF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14:paraId="15FDBFA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14:paraId="42ADAB2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информирование населения о деятельности противодействия терроризма и экстремизму;</w:t>
      </w:r>
    </w:p>
    <w:p w14:paraId="1B8CCAD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14:paraId="034D9C3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14:paraId="536F30E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14:paraId="6BB464A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14:paraId="0286AE9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в образовательных организациях,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14:paraId="03E3BE3B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14:paraId="530590D6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обеспечение активного участия коллегиальных органов управления образовательных организаций,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14:paraId="1792437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320B3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14:paraId="57E4E331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совершенствование мер, направленных на профилактику экстремистских проявлений в образовательных организациях, учредителем которых является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ECC11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проведение мероприятий по своевременному выявлению и пресечению фактов радикализации несовершеннолетних;</w:t>
      </w:r>
    </w:p>
    <w:p w14:paraId="4FB78317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14:paraId="4E2CE1FF" w14:textId="77777777"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и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14:paraId="2AE6DFE9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28B32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14:paraId="126EB4C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14:paraId="3C19A0F0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14:paraId="3E3FF9F2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14:paraId="37647BD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14:paraId="24EF2F5C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F8B0DF" w14:textId="77777777" w:rsidR="008E53BB" w:rsidRPr="00737D98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2C7B25"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при </w:t>
      </w:r>
      <w:proofErr w:type="gramStart"/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участии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профилактике терроризма и экстреми</w:t>
      </w:r>
      <w:r w:rsidR="002C7B25" w:rsidRPr="00737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</w:p>
    <w:p w14:paraId="0DA60354" w14:textId="77777777" w:rsidR="008E53BB" w:rsidRPr="00737D98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DA565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2F944F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14:paraId="37597DD5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2C7B25" w:rsidRPr="002C7B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14:paraId="7F3D13C4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14:paraId="652C39A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14:paraId="6CAD2B83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14:paraId="4A6B2AFD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14:paraId="0C5D030E" w14:textId="77777777"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4AED13" w14:textId="77777777" w:rsidR="008E53BB" w:rsidRPr="00C004F2" w:rsidRDefault="008E53BB" w:rsidP="00AE3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0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  <w:r w:rsidR="00AE3D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00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14:paraId="4075EC8F" w14:textId="77777777" w:rsidR="008E53BB" w:rsidRPr="00C004F2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04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01110E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14:paraId="4EF7F72A" w14:textId="77777777"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</w:t>
      </w:r>
      <w:r w:rsidR="00737D98" w:rsidRPr="00737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Громовское 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период.</w:t>
      </w:r>
    </w:p>
    <w:sectPr w:rsidR="008E53BB" w:rsidSect="00FA6DB0">
      <w:headerReference w:type="default" r:id="rId9"/>
      <w:pgSz w:w="11906" w:h="16838"/>
      <w:pgMar w:top="709" w:right="567" w:bottom="1276" w:left="1418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A2E9" w14:textId="77777777" w:rsidR="00021951" w:rsidRDefault="00021951" w:rsidP="00AE04BC">
      <w:pPr>
        <w:spacing w:after="0" w:line="240" w:lineRule="auto"/>
      </w:pPr>
      <w:r>
        <w:separator/>
      </w:r>
    </w:p>
  </w:endnote>
  <w:endnote w:type="continuationSeparator" w:id="0">
    <w:p w14:paraId="31D093A6" w14:textId="77777777" w:rsidR="00021951" w:rsidRDefault="00021951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322B" w14:textId="77777777" w:rsidR="00021951" w:rsidRDefault="00021951" w:rsidP="00AE04BC">
      <w:pPr>
        <w:spacing w:after="0" w:line="240" w:lineRule="auto"/>
      </w:pPr>
      <w:r>
        <w:separator/>
      </w:r>
    </w:p>
  </w:footnote>
  <w:footnote w:type="continuationSeparator" w:id="0">
    <w:p w14:paraId="7CCD26F3" w14:textId="77777777" w:rsidR="00021951" w:rsidRDefault="00021951" w:rsidP="00AE04BC">
      <w:pPr>
        <w:spacing w:after="0" w:line="240" w:lineRule="auto"/>
      </w:pPr>
      <w:r>
        <w:continuationSeparator/>
      </w:r>
    </w:p>
  </w:footnote>
  <w:footnote w:id="1">
    <w:p w14:paraId="0C3B1426" w14:textId="77777777" w:rsidR="003C72B7" w:rsidRPr="003C72B7" w:rsidRDefault="003C72B7">
      <w:pPr>
        <w:pStyle w:val="a8"/>
        <w:rPr>
          <w:rFonts w:ascii="Times New Roman" w:hAnsi="Times New Roman" w:cs="Times New Roman"/>
        </w:rPr>
      </w:pPr>
      <w:r w:rsidRPr="003C72B7">
        <w:rPr>
          <w:rStyle w:val="aa"/>
          <w:rFonts w:ascii="Times New Roman" w:hAnsi="Times New Roman" w:cs="Times New Roman"/>
        </w:rPr>
        <w:footnoteRef/>
      </w:r>
      <w:r w:rsidRPr="003C72B7">
        <w:rPr>
          <w:rFonts w:ascii="Times New Roman" w:hAnsi="Times New Roman" w:cs="Times New Roman"/>
        </w:rPr>
        <w:t xml:space="preserve"> Далее – «Администрация».</w:t>
      </w:r>
    </w:p>
  </w:footnote>
  <w:footnote w:id="2">
    <w:p w14:paraId="5180C00F" w14:textId="77777777" w:rsidR="003C72B7" w:rsidRPr="003C72B7" w:rsidRDefault="003C72B7">
      <w:pPr>
        <w:pStyle w:val="a8"/>
        <w:rPr>
          <w:rFonts w:ascii="Times New Roman" w:hAnsi="Times New Roman" w:cs="Times New Roman"/>
        </w:rPr>
      </w:pPr>
      <w:r w:rsidRPr="003C72B7">
        <w:rPr>
          <w:rStyle w:val="aa"/>
          <w:rFonts w:ascii="Times New Roman" w:hAnsi="Times New Roman" w:cs="Times New Roman"/>
        </w:rPr>
        <w:footnoteRef/>
      </w:r>
      <w:r w:rsidRPr="003C72B7">
        <w:rPr>
          <w:rFonts w:ascii="Times New Roman" w:hAnsi="Times New Roman" w:cs="Times New Roman"/>
        </w:rPr>
        <w:t xml:space="preserve"> Далее – «</w:t>
      </w:r>
      <w:r w:rsidR="0000339A">
        <w:rPr>
          <w:rFonts w:ascii="Times New Roman" w:hAnsi="Times New Roman" w:cs="Times New Roman"/>
        </w:rPr>
        <w:t>МО Громовское сельское поселение</w:t>
      </w:r>
      <w:r w:rsidRPr="003C72B7">
        <w:rPr>
          <w:rFonts w:ascii="Times New Roman" w:hAnsi="Times New Roman" w:cs="Times New Roman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87DD" w14:textId="77777777" w:rsidR="00AE04BC" w:rsidRDefault="00AE04BC">
    <w:pPr>
      <w:pStyle w:val="a4"/>
      <w:jc w:val="center"/>
    </w:pPr>
  </w:p>
  <w:p w14:paraId="57D3066B" w14:textId="77777777" w:rsidR="00AE04BC" w:rsidRDefault="00AE0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BB"/>
    <w:rsid w:val="0000339A"/>
    <w:rsid w:val="00021951"/>
    <w:rsid w:val="0003263B"/>
    <w:rsid w:val="00045F7C"/>
    <w:rsid w:val="00047925"/>
    <w:rsid w:val="0004793D"/>
    <w:rsid w:val="000533BE"/>
    <w:rsid w:val="0008522F"/>
    <w:rsid w:val="000F6670"/>
    <w:rsid w:val="001307E3"/>
    <w:rsid w:val="0016488C"/>
    <w:rsid w:val="001A1FFC"/>
    <w:rsid w:val="001D5985"/>
    <w:rsid w:val="001E030B"/>
    <w:rsid w:val="001E106D"/>
    <w:rsid w:val="002665AF"/>
    <w:rsid w:val="00293DE8"/>
    <w:rsid w:val="002C7B25"/>
    <w:rsid w:val="00302A64"/>
    <w:rsid w:val="003223AA"/>
    <w:rsid w:val="00357A26"/>
    <w:rsid w:val="00376E43"/>
    <w:rsid w:val="003A584A"/>
    <w:rsid w:val="003B3BA0"/>
    <w:rsid w:val="003C3838"/>
    <w:rsid w:val="003C72B7"/>
    <w:rsid w:val="003F693F"/>
    <w:rsid w:val="00404A95"/>
    <w:rsid w:val="004134E2"/>
    <w:rsid w:val="0044417F"/>
    <w:rsid w:val="00485CCC"/>
    <w:rsid w:val="0049694C"/>
    <w:rsid w:val="00520016"/>
    <w:rsid w:val="00521D5F"/>
    <w:rsid w:val="0054147A"/>
    <w:rsid w:val="005558AC"/>
    <w:rsid w:val="005C0E85"/>
    <w:rsid w:val="005C6CA5"/>
    <w:rsid w:val="005D1BCD"/>
    <w:rsid w:val="006646E4"/>
    <w:rsid w:val="00670EF7"/>
    <w:rsid w:val="006878DD"/>
    <w:rsid w:val="006A4DFC"/>
    <w:rsid w:val="006A6955"/>
    <w:rsid w:val="006D6A77"/>
    <w:rsid w:val="00705AE9"/>
    <w:rsid w:val="007365B2"/>
    <w:rsid w:val="00737D98"/>
    <w:rsid w:val="0075031B"/>
    <w:rsid w:val="00762B2C"/>
    <w:rsid w:val="0079065F"/>
    <w:rsid w:val="00797F23"/>
    <w:rsid w:val="007B5254"/>
    <w:rsid w:val="0081355F"/>
    <w:rsid w:val="0086359D"/>
    <w:rsid w:val="008E53BB"/>
    <w:rsid w:val="009034E2"/>
    <w:rsid w:val="00906A01"/>
    <w:rsid w:val="00911A24"/>
    <w:rsid w:val="00941273"/>
    <w:rsid w:val="0096468F"/>
    <w:rsid w:val="00984986"/>
    <w:rsid w:val="009E548F"/>
    <w:rsid w:val="009F0828"/>
    <w:rsid w:val="00A14F3F"/>
    <w:rsid w:val="00A7672A"/>
    <w:rsid w:val="00AA12FA"/>
    <w:rsid w:val="00AE04BC"/>
    <w:rsid w:val="00AE3D71"/>
    <w:rsid w:val="00B152B3"/>
    <w:rsid w:val="00B94BFE"/>
    <w:rsid w:val="00BA5F69"/>
    <w:rsid w:val="00BC47F6"/>
    <w:rsid w:val="00C004F2"/>
    <w:rsid w:val="00C062B5"/>
    <w:rsid w:val="00C77ADF"/>
    <w:rsid w:val="00CA2A9D"/>
    <w:rsid w:val="00CD450A"/>
    <w:rsid w:val="00D17B13"/>
    <w:rsid w:val="00D35450"/>
    <w:rsid w:val="00D66292"/>
    <w:rsid w:val="00D6708F"/>
    <w:rsid w:val="00D86CEF"/>
    <w:rsid w:val="00D9388D"/>
    <w:rsid w:val="00D95DE6"/>
    <w:rsid w:val="00DE4FCA"/>
    <w:rsid w:val="00DF02C9"/>
    <w:rsid w:val="00DF0918"/>
    <w:rsid w:val="00E033E0"/>
    <w:rsid w:val="00E53EB8"/>
    <w:rsid w:val="00E76583"/>
    <w:rsid w:val="00EA1E29"/>
    <w:rsid w:val="00EF2E87"/>
    <w:rsid w:val="00F24B8E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DD3F"/>
  <w15:docId w15:val="{F4F65BD9-160C-4F67-BD3D-59F59A42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4BC"/>
  </w:style>
  <w:style w:type="paragraph" w:styleId="a8">
    <w:name w:val="footnote text"/>
    <w:basedOn w:val="a"/>
    <w:link w:val="a9"/>
    <w:uiPriority w:val="99"/>
    <w:semiHidden/>
    <w:unhideWhenUsed/>
    <w:rsid w:val="003C72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72B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72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9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4BF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24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7BB08-2F99-4BF8-A61B-A90EBCD6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ТРИАЛ ПРИОЗЕРСК</cp:lastModifiedBy>
  <cp:revision>2</cp:revision>
  <dcterms:created xsi:type="dcterms:W3CDTF">2024-12-03T13:34:00Z</dcterms:created>
  <dcterms:modified xsi:type="dcterms:W3CDTF">2024-12-03T13:34:00Z</dcterms:modified>
</cp:coreProperties>
</file>