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E067D" w14:textId="33D0D021" w:rsidR="000D4C65" w:rsidRDefault="000D4C65" w:rsidP="000D4C65">
      <w:pPr>
        <w:pStyle w:val="s26"/>
        <w:spacing w:before="0" w:beforeAutospacing="0" w:after="0" w:afterAutospacing="0"/>
        <w:ind w:firstLine="527"/>
        <w:jc w:val="both"/>
        <w:rPr>
          <w:rStyle w:val="bumpedfont15"/>
          <w:b/>
        </w:rPr>
      </w:pPr>
      <w:r w:rsidRPr="00EA21C2">
        <w:rPr>
          <w:rStyle w:val="bumpedfont15"/>
          <w:b/>
        </w:rPr>
        <w:t>Объектами муниципального контроля (далее – объект контроля) являются:</w:t>
      </w:r>
    </w:p>
    <w:p w14:paraId="1D31A6B9" w14:textId="3C3D244D" w:rsidR="000D4C65" w:rsidRPr="00EA21C2" w:rsidRDefault="000D4C65" w:rsidP="000D4C65">
      <w:pPr>
        <w:pStyle w:val="s26"/>
        <w:spacing w:before="0" w:beforeAutospacing="0" w:after="0" w:afterAutospacing="0"/>
        <w:ind w:firstLine="527"/>
        <w:jc w:val="both"/>
        <w:rPr>
          <w:rStyle w:val="bumpedfont15"/>
          <w:b/>
        </w:rPr>
      </w:pPr>
      <w:r>
        <w:rPr>
          <w:rStyle w:val="bumpedfont15"/>
          <w:b/>
        </w:rPr>
        <w:t>НИЗКИЙ РИСК</w:t>
      </w:r>
    </w:p>
    <w:p w14:paraId="078B977F" w14:textId="77777777" w:rsidR="000D4C65" w:rsidRPr="00EA21C2" w:rsidRDefault="000D4C65" w:rsidP="000D4C65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A21C2">
        <w:rPr>
          <w:rStyle w:val="bumpedfont15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14:paraId="113F8B74" w14:textId="77777777" w:rsidR="000D4C65" w:rsidRPr="00EA21C2" w:rsidRDefault="000D4C65" w:rsidP="000D4C65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A21C2">
        <w:rPr>
          <w:rStyle w:val="bumpedfont15"/>
        </w:rPr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14:paraId="4DD589FA" w14:textId="77777777" w:rsidR="000D4C65" w:rsidRPr="00EA21C2" w:rsidRDefault="000D4C65" w:rsidP="000D4C65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A21C2">
        <w:rPr>
          <w:rStyle w:val="bumpedfont15"/>
        </w:rPr>
        <w:t>б) деятельность по перевозке пассажиров и иных лиц автобусами, подлежащая лицензированию;</w:t>
      </w:r>
    </w:p>
    <w:p w14:paraId="141B1570" w14:textId="77777777" w:rsidR="000D4C65" w:rsidRPr="00EA21C2" w:rsidRDefault="000D4C65" w:rsidP="000D4C65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A21C2">
        <w:rPr>
          <w:rStyle w:val="bumpedfont15"/>
        </w:rPr>
        <w:t>в) деятельность по оказанию услуг автовокзалами, автостанциями;</w:t>
      </w:r>
    </w:p>
    <w:p w14:paraId="6E122674" w14:textId="77777777" w:rsidR="000D4C65" w:rsidRPr="00EA21C2" w:rsidRDefault="000D4C65" w:rsidP="000D4C65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A21C2">
        <w:rPr>
          <w:rStyle w:val="bumpedfont15"/>
        </w:rPr>
        <w:t>г) деятельность по осуществлению международных автомобильных перевозок;</w:t>
      </w:r>
    </w:p>
    <w:p w14:paraId="495A15E5" w14:textId="77777777" w:rsidR="000D4C65" w:rsidRPr="00EA21C2" w:rsidRDefault="000D4C65" w:rsidP="000D4C65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A21C2">
        <w:rPr>
          <w:rStyle w:val="bumpedfont15"/>
        </w:rPr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2006BF72" w14:textId="77777777" w:rsidR="000D4C65" w:rsidRPr="00EA21C2" w:rsidRDefault="000D4C65" w:rsidP="000D4C65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A21C2">
        <w:rPr>
          <w:rStyle w:val="bumpedfont15"/>
        </w:rPr>
        <w:t>е)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125A02FA" w14:textId="77777777" w:rsidR="009D7D37" w:rsidRDefault="009D7D37"/>
    <w:sectPr w:rsidR="009D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65"/>
    <w:rsid w:val="000D4C65"/>
    <w:rsid w:val="00466FB2"/>
    <w:rsid w:val="009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FE93"/>
  <w15:chartTrackingRefBased/>
  <w15:docId w15:val="{8B7E8A6F-E00E-40F9-89B0-E2766D93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6">
    <w:name w:val="s26"/>
    <w:basedOn w:val="a"/>
    <w:rsid w:val="000D4C6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umpedfont15">
    <w:name w:val="bumpedfont15"/>
    <w:basedOn w:val="a0"/>
    <w:rsid w:val="000D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2024-11-25T08:53:00Z</dcterms:created>
  <dcterms:modified xsi:type="dcterms:W3CDTF">2024-11-25T08:55:00Z</dcterms:modified>
</cp:coreProperties>
</file>