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F3B" w:rsidRDefault="00DE2F3B" w:rsidP="00DE2F3B">
      <w:pPr>
        <w:spacing w:line="20" w:lineRule="atLeast"/>
        <w:ind w:left="2770" w:right="-20"/>
        <w:jc w:val="right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Приложение </w:t>
      </w:r>
      <w:r w:rsidR="003861A2">
        <w:rPr>
          <w:rFonts w:ascii="Calibri" w:eastAsia="Calibri" w:hAnsi="Calibri" w:cs="Calibri"/>
          <w:color w:val="000000"/>
          <w:sz w:val="20"/>
          <w:szCs w:val="20"/>
        </w:rPr>
        <w:t>1</w:t>
      </w:r>
    </w:p>
    <w:p w:rsidR="00DE2F3B" w:rsidRDefault="00DE2F3B" w:rsidP="00DE2F3B">
      <w:pPr>
        <w:spacing w:line="20" w:lineRule="atLeast"/>
        <w:ind w:left="2770" w:right="-20"/>
        <w:jc w:val="right"/>
        <w:rPr>
          <w:rFonts w:ascii="Calibri" w:eastAsia="Calibri" w:hAnsi="Calibri" w:cs="Calibri"/>
          <w:color w:val="000000"/>
          <w:sz w:val="20"/>
          <w:szCs w:val="20"/>
        </w:rPr>
      </w:pPr>
    </w:p>
    <w:p w:rsidR="00DE2F3B" w:rsidRDefault="00DE2F3B" w:rsidP="00DE2F3B">
      <w:pPr>
        <w:spacing w:line="20" w:lineRule="atLeast"/>
        <w:jc w:val="right"/>
        <w:rPr>
          <w:rFonts w:eastAsiaTheme="minorEastAsia"/>
          <w:sz w:val="20"/>
          <w:szCs w:val="20"/>
        </w:rPr>
      </w:pPr>
      <w:r>
        <w:rPr>
          <w:sz w:val="20"/>
          <w:szCs w:val="20"/>
        </w:rPr>
        <w:t>К постановлению от  20</w:t>
      </w:r>
      <w:r w:rsidR="003861A2">
        <w:rPr>
          <w:sz w:val="20"/>
          <w:szCs w:val="20"/>
        </w:rPr>
        <w:t>20</w:t>
      </w:r>
      <w:r>
        <w:rPr>
          <w:sz w:val="20"/>
          <w:szCs w:val="20"/>
        </w:rPr>
        <w:t xml:space="preserve"> года    №</w:t>
      </w:r>
    </w:p>
    <w:p w:rsidR="003861A2" w:rsidRDefault="00DE2F3B" w:rsidP="003861A2">
      <w:pPr>
        <w:spacing w:line="20" w:lineRule="atLeas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«Об утверждении отчета о </w:t>
      </w:r>
      <w:r w:rsidR="003861A2" w:rsidRPr="003861A2">
        <w:rPr>
          <w:sz w:val="20"/>
          <w:szCs w:val="20"/>
        </w:rPr>
        <w:t xml:space="preserve">реализации муниципальной </w:t>
      </w:r>
    </w:p>
    <w:p w:rsidR="003861A2" w:rsidRDefault="003861A2" w:rsidP="003861A2">
      <w:pPr>
        <w:spacing w:line="20" w:lineRule="atLeast"/>
        <w:jc w:val="right"/>
        <w:rPr>
          <w:sz w:val="20"/>
          <w:szCs w:val="20"/>
        </w:rPr>
      </w:pPr>
      <w:r w:rsidRPr="003861A2">
        <w:rPr>
          <w:sz w:val="20"/>
          <w:szCs w:val="20"/>
        </w:rPr>
        <w:t xml:space="preserve">программы муниципального образования Громовское </w:t>
      </w:r>
    </w:p>
    <w:p w:rsidR="003861A2" w:rsidRDefault="003861A2" w:rsidP="003861A2">
      <w:pPr>
        <w:spacing w:line="20" w:lineRule="atLeast"/>
        <w:jc w:val="right"/>
        <w:rPr>
          <w:sz w:val="20"/>
          <w:szCs w:val="20"/>
        </w:rPr>
      </w:pPr>
      <w:r w:rsidRPr="003861A2">
        <w:rPr>
          <w:sz w:val="20"/>
          <w:szCs w:val="20"/>
        </w:rPr>
        <w:t>сельское поселение муниципального образования</w:t>
      </w:r>
    </w:p>
    <w:p w:rsidR="003861A2" w:rsidRDefault="003861A2" w:rsidP="003861A2">
      <w:pPr>
        <w:spacing w:line="20" w:lineRule="atLeast"/>
        <w:jc w:val="right"/>
        <w:rPr>
          <w:sz w:val="20"/>
          <w:szCs w:val="20"/>
        </w:rPr>
      </w:pPr>
      <w:r w:rsidRPr="003861A2">
        <w:rPr>
          <w:sz w:val="20"/>
          <w:szCs w:val="20"/>
        </w:rPr>
        <w:t xml:space="preserve"> Приозерский муниципальный район</w:t>
      </w:r>
    </w:p>
    <w:p w:rsidR="003861A2" w:rsidRDefault="003861A2" w:rsidP="003861A2">
      <w:pPr>
        <w:spacing w:line="20" w:lineRule="atLeast"/>
        <w:jc w:val="right"/>
        <w:rPr>
          <w:sz w:val="20"/>
          <w:szCs w:val="20"/>
        </w:rPr>
      </w:pPr>
      <w:r w:rsidRPr="003861A2">
        <w:rPr>
          <w:sz w:val="20"/>
          <w:szCs w:val="20"/>
        </w:rPr>
        <w:t xml:space="preserve"> Ленинградской области</w:t>
      </w:r>
    </w:p>
    <w:p w:rsidR="003861A2" w:rsidRDefault="003861A2" w:rsidP="003861A2">
      <w:pPr>
        <w:spacing w:line="20" w:lineRule="atLeast"/>
        <w:jc w:val="right"/>
        <w:rPr>
          <w:sz w:val="20"/>
          <w:szCs w:val="20"/>
        </w:rPr>
      </w:pPr>
      <w:r w:rsidRPr="003861A2">
        <w:rPr>
          <w:sz w:val="20"/>
          <w:szCs w:val="20"/>
        </w:rPr>
        <w:t xml:space="preserve"> «Обеспечение качественным жильем</w:t>
      </w:r>
    </w:p>
    <w:p w:rsidR="003861A2" w:rsidRDefault="003861A2" w:rsidP="003861A2">
      <w:pPr>
        <w:spacing w:line="20" w:lineRule="atLeast"/>
        <w:jc w:val="right"/>
        <w:rPr>
          <w:sz w:val="20"/>
          <w:szCs w:val="20"/>
        </w:rPr>
      </w:pPr>
      <w:r w:rsidRPr="003861A2">
        <w:rPr>
          <w:sz w:val="20"/>
          <w:szCs w:val="20"/>
        </w:rPr>
        <w:t xml:space="preserve"> граждан на территории муниципального образования</w:t>
      </w:r>
    </w:p>
    <w:p w:rsidR="003861A2" w:rsidRDefault="003861A2" w:rsidP="003861A2">
      <w:pPr>
        <w:spacing w:line="20" w:lineRule="atLeast"/>
        <w:jc w:val="right"/>
        <w:rPr>
          <w:sz w:val="20"/>
          <w:szCs w:val="20"/>
        </w:rPr>
      </w:pPr>
      <w:r w:rsidRPr="003861A2">
        <w:rPr>
          <w:sz w:val="20"/>
          <w:szCs w:val="20"/>
        </w:rPr>
        <w:t xml:space="preserve"> Приозерский муниципальный район</w:t>
      </w:r>
    </w:p>
    <w:p w:rsidR="00DE2F3B" w:rsidRDefault="003861A2" w:rsidP="003861A2">
      <w:pPr>
        <w:spacing w:line="20" w:lineRule="atLeast"/>
        <w:jc w:val="right"/>
        <w:rPr>
          <w:rFonts w:eastAsiaTheme="minorEastAsia"/>
          <w:sz w:val="20"/>
          <w:szCs w:val="20"/>
        </w:rPr>
      </w:pPr>
      <w:r w:rsidRPr="003861A2">
        <w:rPr>
          <w:sz w:val="20"/>
          <w:szCs w:val="20"/>
        </w:rPr>
        <w:t xml:space="preserve"> Ленинградской области на 2018-2019 годы»</w:t>
      </w:r>
      <w:r w:rsidR="00DE2F3B">
        <w:rPr>
          <w:sz w:val="20"/>
          <w:szCs w:val="20"/>
        </w:rPr>
        <w:t>»</w:t>
      </w:r>
    </w:p>
    <w:p w:rsidR="007C2E83" w:rsidRPr="00582AFD" w:rsidRDefault="007C2E83" w:rsidP="007C2E83">
      <w:pPr>
        <w:jc w:val="center"/>
      </w:pPr>
    </w:p>
    <w:p w:rsidR="007C2E83" w:rsidRPr="00582AFD" w:rsidRDefault="007C2E83" w:rsidP="007C2E83">
      <w:pPr>
        <w:jc w:val="center"/>
      </w:pPr>
      <w:r w:rsidRPr="00582AFD">
        <w:t xml:space="preserve">Муниципальная программа </w:t>
      </w:r>
    </w:p>
    <w:p w:rsidR="007C2E83" w:rsidRPr="00582AFD" w:rsidRDefault="007C2E83" w:rsidP="007C2E83">
      <w:pPr>
        <w:jc w:val="center"/>
      </w:pPr>
      <w:r w:rsidRPr="00582AFD">
        <w:t xml:space="preserve">муниципального образования </w:t>
      </w:r>
      <w:r>
        <w:t xml:space="preserve">Громовское сельское поселение муниципального образования </w:t>
      </w:r>
      <w:r w:rsidRPr="00582AFD">
        <w:t>Приозерский муниципальный район Ленинградской области</w:t>
      </w:r>
    </w:p>
    <w:p w:rsidR="007C2E83" w:rsidRPr="00582AFD" w:rsidRDefault="00DE2F3B" w:rsidP="00DE2F3B">
      <w:r>
        <w:t xml:space="preserve">                               </w:t>
      </w:r>
      <w:r w:rsidR="007C2E83" w:rsidRPr="00582AFD">
        <w:t>«Обеспечение качественным жильем граждан на территории</w:t>
      </w:r>
    </w:p>
    <w:p w:rsidR="007C2E83" w:rsidRDefault="007C2E83" w:rsidP="007C2E83">
      <w:pPr>
        <w:jc w:val="center"/>
      </w:pPr>
      <w:r w:rsidRPr="00582AFD">
        <w:t xml:space="preserve"> муниципального образования </w:t>
      </w:r>
      <w:r>
        <w:t xml:space="preserve">Громовское сельское поселение муниципального образования </w:t>
      </w:r>
      <w:r w:rsidRPr="00582AFD">
        <w:t>Приозерский муниципальный район Ленингр</w:t>
      </w:r>
      <w:r>
        <w:t>адской области на 2018-2019 годы</w:t>
      </w:r>
      <w:r w:rsidRPr="00582AFD">
        <w:t>»</w:t>
      </w:r>
    </w:p>
    <w:p w:rsidR="00DE2F3B" w:rsidRDefault="00DE2F3B" w:rsidP="007C2E83">
      <w:pPr>
        <w:jc w:val="center"/>
      </w:pPr>
    </w:p>
    <w:p w:rsidR="007C2E83" w:rsidRDefault="007C2E83" w:rsidP="00DE2F3B">
      <w:pPr>
        <w:shd w:val="clear" w:color="auto" w:fill="FFFFFF"/>
        <w:ind w:right="5"/>
        <w:jc w:val="center"/>
        <w:rPr>
          <w:sz w:val="20"/>
          <w:szCs w:val="20"/>
        </w:rPr>
      </w:pPr>
      <w:r w:rsidRPr="00937442">
        <w:rPr>
          <w:sz w:val="20"/>
          <w:szCs w:val="20"/>
        </w:rPr>
        <w:t>Паспорт</w:t>
      </w:r>
    </w:p>
    <w:p w:rsidR="00DE2F3B" w:rsidRPr="00937442" w:rsidRDefault="00DE2F3B" w:rsidP="00DE2F3B">
      <w:pPr>
        <w:shd w:val="clear" w:color="auto" w:fill="FFFFFF"/>
        <w:ind w:right="5"/>
        <w:jc w:val="center"/>
        <w:rPr>
          <w:sz w:val="20"/>
          <w:szCs w:val="20"/>
        </w:rPr>
      </w:pPr>
    </w:p>
    <w:p w:rsidR="007C2E83" w:rsidRPr="00937442" w:rsidRDefault="007C2E83" w:rsidP="007C2E83">
      <w:pPr>
        <w:shd w:val="clear" w:color="auto" w:fill="FFFFFF"/>
        <w:ind w:right="5"/>
        <w:jc w:val="center"/>
        <w:rPr>
          <w:sz w:val="20"/>
          <w:szCs w:val="20"/>
        </w:rPr>
      </w:pPr>
    </w:p>
    <w:tbl>
      <w:tblPr>
        <w:tblW w:w="1134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8"/>
        <w:gridCol w:w="8363"/>
      </w:tblGrid>
      <w:tr w:rsidR="007C2E83" w:rsidRPr="00937442" w:rsidTr="00DE2F3B">
        <w:tc>
          <w:tcPr>
            <w:tcW w:w="2978" w:type="dxa"/>
            <w:shd w:val="clear" w:color="auto" w:fill="auto"/>
          </w:tcPr>
          <w:p w:rsidR="007C2E83" w:rsidRPr="00937442" w:rsidRDefault="007C2E83" w:rsidP="00907332">
            <w:pPr>
              <w:shd w:val="clear" w:color="auto" w:fill="FFFFFF"/>
              <w:ind w:right="5"/>
              <w:jc w:val="center"/>
              <w:rPr>
                <w:sz w:val="20"/>
                <w:szCs w:val="20"/>
              </w:rPr>
            </w:pPr>
            <w:r w:rsidRPr="00937442">
              <w:rPr>
                <w:sz w:val="20"/>
                <w:szCs w:val="20"/>
              </w:rPr>
              <w:t>Полное наименование Программы</w:t>
            </w:r>
          </w:p>
        </w:tc>
        <w:tc>
          <w:tcPr>
            <w:tcW w:w="8363" w:type="dxa"/>
            <w:shd w:val="clear" w:color="auto" w:fill="auto"/>
          </w:tcPr>
          <w:p w:rsidR="007C2E83" w:rsidRPr="00937442" w:rsidRDefault="007C2E83" w:rsidP="00907332">
            <w:pPr>
              <w:shd w:val="clear" w:color="auto" w:fill="FFFFFF"/>
              <w:ind w:right="5"/>
              <w:jc w:val="center"/>
              <w:rPr>
                <w:sz w:val="20"/>
                <w:szCs w:val="20"/>
              </w:rPr>
            </w:pPr>
            <w:r w:rsidRPr="00937442">
              <w:rPr>
                <w:sz w:val="20"/>
                <w:szCs w:val="20"/>
              </w:rPr>
              <w:t>Муниципальная программа «Обеспечение качественным жильем граждан на территории муниципального образования</w:t>
            </w:r>
            <w:r>
              <w:rPr>
                <w:sz w:val="20"/>
                <w:szCs w:val="20"/>
              </w:rPr>
              <w:t xml:space="preserve"> Громовское сельское поселение муниципального образования </w:t>
            </w:r>
            <w:r w:rsidRPr="00937442">
              <w:rPr>
                <w:sz w:val="20"/>
                <w:szCs w:val="20"/>
              </w:rPr>
              <w:t xml:space="preserve"> Приозерский муниципальный район Ленингр</w:t>
            </w:r>
            <w:r>
              <w:rPr>
                <w:sz w:val="20"/>
                <w:szCs w:val="20"/>
              </w:rPr>
              <w:t>адской области на 2018 год</w:t>
            </w:r>
            <w:r w:rsidRPr="00937442">
              <w:rPr>
                <w:sz w:val="20"/>
                <w:szCs w:val="20"/>
              </w:rPr>
              <w:t>» (далее - Программа).</w:t>
            </w:r>
          </w:p>
        </w:tc>
      </w:tr>
      <w:tr w:rsidR="007C2E83" w:rsidRPr="00937442" w:rsidTr="00DE2F3B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E83" w:rsidRPr="00937442" w:rsidRDefault="007C2E83" w:rsidP="00907332">
            <w:pPr>
              <w:shd w:val="clear" w:color="auto" w:fill="FFFFFF"/>
              <w:ind w:right="5"/>
              <w:jc w:val="center"/>
              <w:rPr>
                <w:sz w:val="20"/>
                <w:szCs w:val="20"/>
              </w:rPr>
            </w:pPr>
            <w:r w:rsidRPr="00937442">
              <w:rPr>
                <w:sz w:val="20"/>
                <w:szCs w:val="20"/>
              </w:rPr>
              <w:t>Ответственный исполнитель муниципальной программы</w:t>
            </w:r>
          </w:p>
          <w:p w:rsidR="007C2E83" w:rsidRPr="00937442" w:rsidRDefault="007C2E83" w:rsidP="00907332">
            <w:pPr>
              <w:shd w:val="clear" w:color="auto" w:fill="FFFFFF"/>
              <w:ind w:right="5"/>
              <w:jc w:val="center"/>
              <w:rPr>
                <w:sz w:val="20"/>
                <w:szCs w:val="20"/>
              </w:rPr>
            </w:pPr>
          </w:p>
          <w:p w:rsidR="007C2E83" w:rsidRPr="00937442" w:rsidRDefault="007C2E83" w:rsidP="00907332">
            <w:pPr>
              <w:shd w:val="clear" w:color="auto" w:fill="FFFFFF"/>
              <w:ind w:right="5"/>
              <w:jc w:val="center"/>
              <w:rPr>
                <w:sz w:val="20"/>
                <w:szCs w:val="20"/>
              </w:rPr>
            </w:pPr>
          </w:p>
          <w:p w:rsidR="007C2E83" w:rsidRPr="00937442" w:rsidRDefault="007C2E83" w:rsidP="00907332">
            <w:pPr>
              <w:shd w:val="clear" w:color="auto" w:fill="FFFFFF"/>
              <w:ind w:right="5"/>
              <w:jc w:val="center"/>
              <w:rPr>
                <w:sz w:val="20"/>
                <w:szCs w:val="20"/>
              </w:rPr>
            </w:pPr>
            <w:r w:rsidRPr="00937442">
              <w:rPr>
                <w:sz w:val="20"/>
                <w:szCs w:val="20"/>
              </w:rPr>
              <w:t xml:space="preserve">Фамилия, имя, отчество, должность, номер телефона и электронный адрес ответственного за разработку программы 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E83" w:rsidRPr="00937442" w:rsidRDefault="007C2E83" w:rsidP="00907332">
            <w:pPr>
              <w:shd w:val="clear" w:color="auto" w:fill="FFFFFF"/>
              <w:ind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муниципального образования Громовское сельское поселение муниципального образования Приозерский муниципальный район Ленинградской области </w:t>
            </w:r>
          </w:p>
          <w:p w:rsidR="007C2E83" w:rsidRPr="00937442" w:rsidRDefault="007C2E83" w:rsidP="00907332">
            <w:pPr>
              <w:shd w:val="clear" w:color="auto" w:fill="FFFFFF"/>
              <w:ind w:right="5"/>
              <w:jc w:val="center"/>
              <w:rPr>
                <w:sz w:val="20"/>
                <w:szCs w:val="20"/>
              </w:rPr>
            </w:pPr>
          </w:p>
          <w:p w:rsidR="007C2E83" w:rsidRPr="00937442" w:rsidRDefault="007C2E83" w:rsidP="00907332">
            <w:pPr>
              <w:shd w:val="clear" w:color="auto" w:fill="FFFFFF"/>
              <w:ind w:right="5"/>
              <w:jc w:val="center"/>
              <w:rPr>
                <w:sz w:val="20"/>
                <w:szCs w:val="20"/>
              </w:rPr>
            </w:pPr>
          </w:p>
          <w:p w:rsidR="007C2E83" w:rsidRPr="00937442" w:rsidRDefault="007C2E83" w:rsidP="00907332">
            <w:pPr>
              <w:shd w:val="clear" w:color="auto" w:fill="FFFFFF"/>
              <w:ind w:right="5"/>
              <w:jc w:val="center"/>
              <w:rPr>
                <w:sz w:val="20"/>
                <w:szCs w:val="20"/>
              </w:rPr>
            </w:pPr>
          </w:p>
          <w:p w:rsidR="007C2E83" w:rsidRPr="00D95201" w:rsidRDefault="007C2E83" w:rsidP="003861A2">
            <w:pPr>
              <w:shd w:val="clear" w:color="auto" w:fill="FFFFFF"/>
              <w:ind w:right="5"/>
              <w:jc w:val="center"/>
              <w:rPr>
                <w:sz w:val="20"/>
                <w:szCs w:val="20"/>
              </w:rPr>
            </w:pPr>
            <w:r w:rsidRPr="003F5CA7">
              <w:rPr>
                <w:sz w:val="20"/>
                <w:szCs w:val="20"/>
              </w:rPr>
              <w:t xml:space="preserve">Специалист администрация муниципального образования </w:t>
            </w:r>
            <w:r>
              <w:rPr>
                <w:sz w:val="20"/>
                <w:szCs w:val="20"/>
              </w:rPr>
              <w:t>Громовское</w:t>
            </w:r>
            <w:r w:rsidR="003861A2">
              <w:rPr>
                <w:sz w:val="20"/>
                <w:szCs w:val="20"/>
              </w:rPr>
              <w:t xml:space="preserve"> сельское поселение </w:t>
            </w:r>
            <w:r w:rsidRPr="003F5CA7">
              <w:rPr>
                <w:sz w:val="20"/>
                <w:szCs w:val="20"/>
              </w:rPr>
              <w:t>по жилищной политике</w:t>
            </w:r>
            <w:r w:rsidR="00D95201">
              <w:rPr>
                <w:sz w:val="20"/>
                <w:szCs w:val="20"/>
              </w:rPr>
              <w:t xml:space="preserve">, 8-813-79-99-471, </w:t>
            </w:r>
            <w:proofErr w:type="spellStart"/>
            <w:r w:rsidR="00D95201">
              <w:rPr>
                <w:sz w:val="20"/>
                <w:szCs w:val="20"/>
                <w:lang w:val="en-US"/>
              </w:rPr>
              <w:t>adm</w:t>
            </w:r>
            <w:proofErr w:type="spellEnd"/>
            <w:r w:rsidR="00D95201" w:rsidRPr="00D95201">
              <w:rPr>
                <w:sz w:val="20"/>
                <w:szCs w:val="20"/>
              </w:rPr>
              <w:t>-</w:t>
            </w:r>
            <w:r w:rsidR="00D95201">
              <w:rPr>
                <w:sz w:val="20"/>
                <w:szCs w:val="20"/>
                <w:lang w:val="en-US"/>
              </w:rPr>
              <w:t>gromovo</w:t>
            </w:r>
            <w:r w:rsidR="00D95201" w:rsidRPr="00D95201">
              <w:rPr>
                <w:sz w:val="20"/>
                <w:szCs w:val="20"/>
              </w:rPr>
              <w:t>@</w:t>
            </w:r>
            <w:proofErr w:type="spellStart"/>
            <w:r w:rsidR="00D95201">
              <w:rPr>
                <w:sz w:val="20"/>
                <w:szCs w:val="20"/>
                <w:lang w:val="en-US"/>
              </w:rPr>
              <w:t>yandex</w:t>
            </w:r>
            <w:proofErr w:type="spellEnd"/>
            <w:r w:rsidR="00D95201" w:rsidRPr="00D95201">
              <w:rPr>
                <w:sz w:val="20"/>
                <w:szCs w:val="20"/>
              </w:rPr>
              <w:t>.</w:t>
            </w:r>
            <w:proofErr w:type="spellStart"/>
            <w:r w:rsidR="00D95201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7C2E83" w:rsidRPr="00937442" w:rsidTr="00DE2F3B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E83" w:rsidRPr="003F5CA7" w:rsidRDefault="007C2E83" w:rsidP="00907332">
            <w:pPr>
              <w:shd w:val="clear" w:color="auto" w:fill="FFFFFF"/>
              <w:ind w:right="5"/>
              <w:jc w:val="center"/>
              <w:rPr>
                <w:sz w:val="20"/>
                <w:szCs w:val="20"/>
              </w:rPr>
            </w:pPr>
            <w:r w:rsidRPr="003F5CA7">
              <w:rPr>
                <w:sz w:val="20"/>
                <w:szCs w:val="20"/>
              </w:rPr>
              <w:t xml:space="preserve">Соисполнители </w:t>
            </w:r>
          </w:p>
          <w:p w:rsidR="007C2E83" w:rsidRPr="00937442" w:rsidRDefault="007C2E83" w:rsidP="00907332">
            <w:pPr>
              <w:shd w:val="clear" w:color="auto" w:fill="FFFFFF"/>
              <w:ind w:right="5"/>
              <w:jc w:val="center"/>
              <w:rPr>
                <w:sz w:val="20"/>
                <w:szCs w:val="20"/>
              </w:rPr>
            </w:pPr>
            <w:r w:rsidRPr="003F5CA7">
              <w:rPr>
                <w:sz w:val="20"/>
                <w:szCs w:val="20"/>
              </w:rPr>
              <w:t>муниципальной программы</w:t>
            </w:r>
            <w:r w:rsidRPr="003F5CA7">
              <w:rPr>
                <w:sz w:val="20"/>
                <w:szCs w:val="20"/>
              </w:rPr>
              <w:tab/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E83" w:rsidRDefault="00D95201" w:rsidP="00907332">
            <w:pPr>
              <w:shd w:val="clear" w:color="auto" w:fill="FFFFFF"/>
              <w:ind w:right="5"/>
              <w:jc w:val="center"/>
              <w:rPr>
                <w:sz w:val="20"/>
                <w:szCs w:val="20"/>
              </w:rPr>
            </w:pPr>
            <w:r w:rsidRPr="00D95201">
              <w:rPr>
                <w:sz w:val="20"/>
                <w:szCs w:val="20"/>
              </w:rPr>
              <w:t>- Организации, определяемые в порядке, установленном ФЗ-44 от 05.04.2013 года «О контрактной системе в сфере закупок товаров, работ, услуг и обеспечения государственных и муниципальных нужд»</w:t>
            </w:r>
          </w:p>
        </w:tc>
      </w:tr>
      <w:tr w:rsidR="007C2E83" w:rsidRPr="00937442" w:rsidTr="00DE2F3B">
        <w:tc>
          <w:tcPr>
            <w:tcW w:w="2978" w:type="dxa"/>
            <w:shd w:val="clear" w:color="auto" w:fill="auto"/>
          </w:tcPr>
          <w:p w:rsidR="007C2E83" w:rsidRPr="00937442" w:rsidRDefault="007C2E83" w:rsidP="00907332">
            <w:pPr>
              <w:shd w:val="clear" w:color="auto" w:fill="FFFFFF"/>
              <w:ind w:right="5"/>
              <w:jc w:val="center"/>
              <w:rPr>
                <w:sz w:val="20"/>
                <w:szCs w:val="20"/>
              </w:rPr>
            </w:pPr>
            <w:r w:rsidRPr="00937442">
              <w:rPr>
                <w:sz w:val="20"/>
                <w:szCs w:val="20"/>
              </w:rPr>
              <w:t>Участники муниципальной программы</w:t>
            </w:r>
          </w:p>
        </w:tc>
        <w:tc>
          <w:tcPr>
            <w:tcW w:w="8363" w:type="dxa"/>
            <w:shd w:val="clear" w:color="auto" w:fill="auto"/>
          </w:tcPr>
          <w:p w:rsidR="00D95201" w:rsidRPr="00D95201" w:rsidRDefault="00D95201" w:rsidP="00D95201">
            <w:pPr>
              <w:shd w:val="clear" w:color="auto" w:fill="FFFFFF"/>
              <w:ind w:right="5"/>
              <w:jc w:val="center"/>
              <w:rPr>
                <w:sz w:val="20"/>
                <w:szCs w:val="20"/>
              </w:rPr>
            </w:pPr>
            <w:r w:rsidRPr="00D95201">
              <w:rPr>
                <w:sz w:val="20"/>
                <w:szCs w:val="20"/>
              </w:rPr>
              <w:t>- Граждане Российской Федерации, зарегистрированные по месту жительства на территории муниципального образования Громовское сельское поселение муниципального образования Приозерский муниципальный район Ленинградской области и проживающие в аварийных домах, признанных таковыми в 2013 году, в связи с физическим износом в процессе их эксплуатации и подлежащих сносу;</w:t>
            </w:r>
          </w:p>
          <w:p w:rsidR="007C2E83" w:rsidRPr="00937442" w:rsidRDefault="00D95201" w:rsidP="00D95201">
            <w:pPr>
              <w:shd w:val="clear" w:color="auto" w:fill="FFFFFF"/>
              <w:ind w:right="5"/>
              <w:jc w:val="center"/>
              <w:rPr>
                <w:sz w:val="20"/>
                <w:szCs w:val="20"/>
              </w:rPr>
            </w:pPr>
            <w:r w:rsidRPr="00D95201">
              <w:rPr>
                <w:sz w:val="20"/>
                <w:szCs w:val="20"/>
              </w:rPr>
              <w:t xml:space="preserve">- Граждане Российской Федерации, постоянно проживающие на территории муниципального образования Громовское сельское поселение муниципального образования Приозерский муниципальный район Ленинградской области и признанные в установленном </w:t>
            </w:r>
            <w:proofErr w:type="gramStart"/>
            <w:r w:rsidRPr="00D95201">
              <w:rPr>
                <w:sz w:val="20"/>
                <w:szCs w:val="20"/>
              </w:rPr>
              <w:t>порядке</w:t>
            </w:r>
            <w:proofErr w:type="gramEnd"/>
            <w:r w:rsidRPr="00D95201">
              <w:rPr>
                <w:sz w:val="20"/>
                <w:szCs w:val="20"/>
              </w:rPr>
              <w:t xml:space="preserve"> нуждающимися в улучшении жилищных условий;</w:t>
            </w:r>
          </w:p>
        </w:tc>
      </w:tr>
      <w:tr w:rsidR="007C2E83" w:rsidRPr="00937442" w:rsidTr="00DE2F3B">
        <w:tc>
          <w:tcPr>
            <w:tcW w:w="2978" w:type="dxa"/>
            <w:shd w:val="clear" w:color="auto" w:fill="auto"/>
          </w:tcPr>
          <w:p w:rsidR="007C2E83" w:rsidRPr="00937442" w:rsidRDefault="007C2E83" w:rsidP="00907332">
            <w:pPr>
              <w:shd w:val="clear" w:color="auto" w:fill="FFFFFF"/>
              <w:ind w:right="5"/>
              <w:jc w:val="center"/>
              <w:rPr>
                <w:sz w:val="20"/>
                <w:szCs w:val="20"/>
              </w:rPr>
            </w:pPr>
            <w:r w:rsidRPr="00937442">
              <w:rPr>
                <w:sz w:val="20"/>
                <w:szCs w:val="20"/>
              </w:rPr>
              <w:t>Цель Программы</w:t>
            </w:r>
          </w:p>
        </w:tc>
        <w:tc>
          <w:tcPr>
            <w:tcW w:w="8363" w:type="dxa"/>
            <w:shd w:val="clear" w:color="auto" w:fill="auto"/>
          </w:tcPr>
          <w:p w:rsidR="00D95201" w:rsidRPr="00D95201" w:rsidRDefault="00D95201" w:rsidP="00D95201">
            <w:pPr>
              <w:shd w:val="clear" w:color="auto" w:fill="FFFFFF"/>
              <w:ind w:right="5"/>
              <w:jc w:val="center"/>
              <w:rPr>
                <w:sz w:val="20"/>
                <w:szCs w:val="20"/>
              </w:rPr>
            </w:pPr>
            <w:r w:rsidRPr="00D95201">
              <w:rPr>
                <w:sz w:val="20"/>
                <w:szCs w:val="20"/>
              </w:rPr>
              <w:t xml:space="preserve">- муниципальная поддержка решения жилищной проблемы граждан, признанных в установленном </w:t>
            </w:r>
            <w:proofErr w:type="gramStart"/>
            <w:r w:rsidRPr="00D95201">
              <w:rPr>
                <w:sz w:val="20"/>
                <w:szCs w:val="20"/>
              </w:rPr>
              <w:t>порядке</w:t>
            </w:r>
            <w:proofErr w:type="gramEnd"/>
            <w:r w:rsidRPr="00D95201">
              <w:rPr>
                <w:sz w:val="20"/>
                <w:szCs w:val="20"/>
              </w:rPr>
              <w:t xml:space="preserve"> нуждающимися в улучшении жилищных условий на территории муниципального образования Громовское сельское поселение муниципального образования Приозерский муниципальный район Ленинградской области; обеспечение сохранности жилого фонда, повышение эффективности эксплуатации жилого фонда, улучшение жилищных условий, создание безопасных и благоприятных условий проживания граждан и</w:t>
            </w:r>
          </w:p>
          <w:p w:rsidR="007C2E83" w:rsidRPr="00937442" w:rsidRDefault="00D95201" w:rsidP="00D95201">
            <w:pPr>
              <w:shd w:val="clear" w:color="auto" w:fill="FFFFFF"/>
              <w:ind w:right="5"/>
              <w:jc w:val="center"/>
              <w:rPr>
                <w:sz w:val="20"/>
                <w:szCs w:val="20"/>
              </w:rPr>
            </w:pPr>
            <w:r w:rsidRPr="00D95201">
              <w:rPr>
                <w:sz w:val="20"/>
                <w:szCs w:val="20"/>
              </w:rPr>
              <w:t>снижение доли аварийного жилья в жилищном фонде на территории муниципального образования Громовское сельское поселение муниципального образования Приозерский муниципальный район Ленинградской области (далее – МО Громовское сельское поселение);</w:t>
            </w:r>
          </w:p>
        </w:tc>
      </w:tr>
      <w:tr w:rsidR="007C2E83" w:rsidRPr="00937442" w:rsidTr="00DE2F3B">
        <w:tc>
          <w:tcPr>
            <w:tcW w:w="2978" w:type="dxa"/>
            <w:shd w:val="clear" w:color="auto" w:fill="auto"/>
          </w:tcPr>
          <w:p w:rsidR="007C2E83" w:rsidRPr="00937442" w:rsidRDefault="007C2E83" w:rsidP="00907332">
            <w:pPr>
              <w:shd w:val="clear" w:color="auto" w:fill="FFFFFF"/>
              <w:ind w:right="5"/>
              <w:jc w:val="center"/>
              <w:rPr>
                <w:sz w:val="20"/>
                <w:szCs w:val="20"/>
              </w:rPr>
            </w:pPr>
            <w:r w:rsidRPr="00937442">
              <w:rPr>
                <w:sz w:val="20"/>
                <w:szCs w:val="20"/>
              </w:rPr>
              <w:t xml:space="preserve">Задачи муниципальной программы </w:t>
            </w:r>
          </w:p>
        </w:tc>
        <w:tc>
          <w:tcPr>
            <w:tcW w:w="8363" w:type="dxa"/>
            <w:shd w:val="clear" w:color="auto" w:fill="auto"/>
          </w:tcPr>
          <w:p w:rsidR="00D95201" w:rsidRPr="00D95201" w:rsidRDefault="00D95201" w:rsidP="00D95201">
            <w:pPr>
              <w:shd w:val="clear" w:color="auto" w:fill="FFFFFF"/>
              <w:ind w:right="5"/>
              <w:jc w:val="center"/>
              <w:rPr>
                <w:sz w:val="20"/>
                <w:szCs w:val="20"/>
              </w:rPr>
            </w:pPr>
            <w:r w:rsidRPr="00D95201">
              <w:rPr>
                <w:sz w:val="20"/>
                <w:szCs w:val="20"/>
              </w:rPr>
              <w:t>Основными задачами программы являются:</w:t>
            </w:r>
          </w:p>
          <w:p w:rsidR="00D95201" w:rsidRPr="00D95201" w:rsidRDefault="00D95201" w:rsidP="00D95201">
            <w:pPr>
              <w:shd w:val="clear" w:color="auto" w:fill="FFFFFF"/>
              <w:ind w:right="5"/>
              <w:jc w:val="center"/>
              <w:rPr>
                <w:sz w:val="20"/>
                <w:szCs w:val="20"/>
              </w:rPr>
            </w:pPr>
            <w:r w:rsidRPr="00D95201">
              <w:rPr>
                <w:sz w:val="20"/>
                <w:szCs w:val="20"/>
              </w:rPr>
              <w:t>- создание условий для привлечения гражданами собственных средств, дополнительных финансовых средств банков и других организаций, предоставляющих ипотечные жилищные кредиты и займы для строительства (приобретения) жилья и строительство индивидуального жилого дома;</w:t>
            </w:r>
          </w:p>
          <w:p w:rsidR="00D95201" w:rsidRPr="00D95201" w:rsidRDefault="00D95201" w:rsidP="00D95201">
            <w:pPr>
              <w:shd w:val="clear" w:color="auto" w:fill="FFFFFF"/>
              <w:ind w:right="5"/>
              <w:jc w:val="center"/>
              <w:rPr>
                <w:sz w:val="20"/>
                <w:szCs w:val="20"/>
              </w:rPr>
            </w:pPr>
            <w:r w:rsidRPr="00D95201">
              <w:rPr>
                <w:sz w:val="20"/>
                <w:szCs w:val="20"/>
              </w:rPr>
              <w:t xml:space="preserve">- создание между органами местного самоуправления, кредитными и иными организациями механизма взаимодействия, обеспечивающего для граждан строительство (приобретение) жилья на доступных условиях; </w:t>
            </w:r>
          </w:p>
          <w:p w:rsidR="00D95201" w:rsidRPr="00D95201" w:rsidRDefault="00D95201" w:rsidP="00D95201">
            <w:pPr>
              <w:shd w:val="clear" w:color="auto" w:fill="FFFFFF"/>
              <w:ind w:right="5"/>
              <w:jc w:val="center"/>
              <w:rPr>
                <w:sz w:val="20"/>
                <w:szCs w:val="20"/>
              </w:rPr>
            </w:pPr>
            <w:r w:rsidRPr="00D95201">
              <w:rPr>
                <w:sz w:val="20"/>
                <w:szCs w:val="20"/>
              </w:rPr>
              <w:lastRenderedPageBreak/>
              <w:t>- проведение выборочного капитального ремонта муниципального жилого фонда;</w:t>
            </w:r>
          </w:p>
          <w:p w:rsidR="00D95201" w:rsidRPr="00D95201" w:rsidRDefault="00D95201" w:rsidP="00D95201">
            <w:pPr>
              <w:shd w:val="clear" w:color="auto" w:fill="FFFFFF"/>
              <w:ind w:right="5"/>
              <w:jc w:val="center"/>
              <w:rPr>
                <w:sz w:val="20"/>
                <w:szCs w:val="20"/>
              </w:rPr>
            </w:pPr>
            <w:r w:rsidRPr="00D95201">
              <w:rPr>
                <w:sz w:val="20"/>
                <w:szCs w:val="20"/>
              </w:rPr>
              <w:t>- содержание муниципального жилого фонда;</w:t>
            </w:r>
          </w:p>
          <w:p w:rsidR="007C2E83" w:rsidRPr="00937442" w:rsidRDefault="00D95201" w:rsidP="00D95201">
            <w:pPr>
              <w:shd w:val="clear" w:color="auto" w:fill="FFFFFF"/>
              <w:ind w:right="5"/>
              <w:jc w:val="center"/>
              <w:rPr>
                <w:sz w:val="20"/>
                <w:szCs w:val="20"/>
              </w:rPr>
            </w:pPr>
            <w:r w:rsidRPr="00D95201">
              <w:rPr>
                <w:sz w:val="20"/>
                <w:szCs w:val="20"/>
              </w:rPr>
              <w:t>- расселение 1 многоквартирного аварийного дома, признанного таковым в 2013 году в связи с физическим износом в процессе эксплуатации.</w:t>
            </w:r>
          </w:p>
        </w:tc>
      </w:tr>
      <w:tr w:rsidR="007C2E83" w:rsidRPr="00937442" w:rsidTr="00DE2F3B">
        <w:tc>
          <w:tcPr>
            <w:tcW w:w="2978" w:type="dxa"/>
            <w:shd w:val="clear" w:color="auto" w:fill="auto"/>
          </w:tcPr>
          <w:p w:rsidR="007C2E83" w:rsidRPr="00937442" w:rsidRDefault="007C2E83" w:rsidP="00907332">
            <w:pPr>
              <w:shd w:val="clear" w:color="auto" w:fill="FFFFFF"/>
              <w:ind w:right="5"/>
              <w:jc w:val="center"/>
              <w:rPr>
                <w:sz w:val="20"/>
                <w:szCs w:val="20"/>
              </w:rPr>
            </w:pPr>
            <w:r w:rsidRPr="00937442">
              <w:rPr>
                <w:sz w:val="20"/>
                <w:szCs w:val="20"/>
              </w:rPr>
              <w:lastRenderedPageBreak/>
              <w:t>Подпрограммы муниципальной программы</w:t>
            </w:r>
          </w:p>
          <w:p w:rsidR="007C2E83" w:rsidRPr="00937442" w:rsidRDefault="007C2E83" w:rsidP="00907332">
            <w:pPr>
              <w:shd w:val="clear" w:color="auto" w:fill="FFFFFF"/>
              <w:ind w:right="5"/>
              <w:jc w:val="center"/>
              <w:rPr>
                <w:sz w:val="20"/>
                <w:szCs w:val="20"/>
              </w:rPr>
            </w:pPr>
            <w:r w:rsidRPr="00937442">
              <w:rPr>
                <w:sz w:val="20"/>
                <w:szCs w:val="20"/>
              </w:rPr>
              <w:t>(Приложение 1 к Программе)</w:t>
            </w:r>
          </w:p>
        </w:tc>
        <w:tc>
          <w:tcPr>
            <w:tcW w:w="8363" w:type="dxa"/>
            <w:shd w:val="clear" w:color="auto" w:fill="auto"/>
          </w:tcPr>
          <w:p w:rsidR="00D95201" w:rsidRPr="00D95201" w:rsidRDefault="00D95201" w:rsidP="00D95201">
            <w:pPr>
              <w:shd w:val="clear" w:color="auto" w:fill="FFFFFF"/>
              <w:ind w:right="5"/>
              <w:jc w:val="center"/>
              <w:rPr>
                <w:sz w:val="20"/>
                <w:szCs w:val="20"/>
              </w:rPr>
            </w:pPr>
            <w:r w:rsidRPr="00D95201">
              <w:rPr>
                <w:sz w:val="20"/>
                <w:szCs w:val="20"/>
              </w:rPr>
              <w:t>Подпрограмма 1</w:t>
            </w:r>
          </w:p>
          <w:p w:rsidR="00D95201" w:rsidRPr="00D95201" w:rsidRDefault="00D95201" w:rsidP="00D95201">
            <w:pPr>
              <w:shd w:val="clear" w:color="auto" w:fill="FFFFFF"/>
              <w:ind w:right="5"/>
              <w:jc w:val="center"/>
              <w:rPr>
                <w:sz w:val="20"/>
                <w:szCs w:val="20"/>
              </w:rPr>
            </w:pPr>
            <w:r w:rsidRPr="00D95201">
              <w:rPr>
                <w:sz w:val="20"/>
                <w:szCs w:val="20"/>
              </w:rPr>
              <w:t>«Поддержка граждан, нуждающихся в улучшении жилищных условий, на основе принципов ипотечного кредитования в муниципальном образовании Громовское сельское поселение муниципального образования Приозерский муниципальный район Ленинградской области на 2018-2019 годы» (далее – Подпрограмма 1)</w:t>
            </w:r>
          </w:p>
          <w:p w:rsidR="00D95201" w:rsidRPr="00D95201" w:rsidRDefault="00D95201" w:rsidP="00D95201">
            <w:pPr>
              <w:shd w:val="clear" w:color="auto" w:fill="FFFFFF"/>
              <w:ind w:right="5"/>
              <w:jc w:val="center"/>
              <w:rPr>
                <w:sz w:val="20"/>
                <w:szCs w:val="20"/>
              </w:rPr>
            </w:pPr>
            <w:r w:rsidRPr="00D95201">
              <w:rPr>
                <w:sz w:val="20"/>
                <w:szCs w:val="20"/>
              </w:rPr>
              <w:t xml:space="preserve">                                                     Подпрограмма 2</w:t>
            </w:r>
          </w:p>
          <w:p w:rsidR="00D95201" w:rsidRPr="00D95201" w:rsidRDefault="00D95201" w:rsidP="00D95201">
            <w:pPr>
              <w:shd w:val="clear" w:color="auto" w:fill="FFFFFF"/>
              <w:ind w:right="5"/>
              <w:jc w:val="center"/>
              <w:rPr>
                <w:sz w:val="20"/>
                <w:szCs w:val="20"/>
              </w:rPr>
            </w:pPr>
            <w:r w:rsidRPr="00D95201">
              <w:rPr>
                <w:sz w:val="20"/>
                <w:szCs w:val="20"/>
              </w:rPr>
              <w:t xml:space="preserve">«Капитальный ремонт многоквартирных домов муниципального образования Громовское сельское поселение муниципального образования Приозерский муниципальный район Ленинградской области»        (далее – Подпрограмма 2)                  </w:t>
            </w:r>
          </w:p>
          <w:p w:rsidR="00D95201" w:rsidRPr="00D95201" w:rsidRDefault="00D95201" w:rsidP="00D95201">
            <w:pPr>
              <w:shd w:val="clear" w:color="auto" w:fill="FFFFFF"/>
              <w:ind w:right="5"/>
              <w:jc w:val="center"/>
              <w:rPr>
                <w:sz w:val="20"/>
                <w:szCs w:val="20"/>
              </w:rPr>
            </w:pPr>
            <w:r w:rsidRPr="00D95201">
              <w:rPr>
                <w:sz w:val="20"/>
                <w:szCs w:val="20"/>
              </w:rPr>
              <w:t xml:space="preserve">                                                     Подпрограмма 3</w:t>
            </w:r>
          </w:p>
          <w:p w:rsidR="007C2E83" w:rsidRPr="009F4F1C" w:rsidRDefault="00D95201" w:rsidP="00D95201">
            <w:pPr>
              <w:shd w:val="clear" w:color="auto" w:fill="FFFFFF"/>
              <w:ind w:right="5"/>
              <w:rPr>
                <w:bCs/>
                <w:sz w:val="20"/>
                <w:szCs w:val="20"/>
              </w:rPr>
            </w:pPr>
            <w:r w:rsidRPr="00D95201">
              <w:rPr>
                <w:sz w:val="20"/>
                <w:szCs w:val="20"/>
              </w:rPr>
              <w:t xml:space="preserve"> «Переселение граждан из аварийного жилищного фонда на территории муниципального образования Громовское сельское поселение муниципального образования Приозерский муниципальный район Ленинградской области на 2019 год» (далее – Подпрограмма 3)</w:t>
            </w:r>
          </w:p>
        </w:tc>
      </w:tr>
      <w:tr w:rsidR="007C2E83" w:rsidRPr="00937442" w:rsidTr="00DE2F3B">
        <w:tc>
          <w:tcPr>
            <w:tcW w:w="2978" w:type="dxa"/>
            <w:shd w:val="clear" w:color="auto" w:fill="auto"/>
          </w:tcPr>
          <w:p w:rsidR="007C2E83" w:rsidRPr="00937442" w:rsidRDefault="007C2E83" w:rsidP="00907332">
            <w:pPr>
              <w:shd w:val="clear" w:color="auto" w:fill="FFFFFF"/>
              <w:ind w:right="5"/>
              <w:jc w:val="center"/>
              <w:rPr>
                <w:sz w:val="20"/>
                <w:szCs w:val="20"/>
              </w:rPr>
            </w:pPr>
            <w:r w:rsidRPr="00937442">
              <w:rPr>
                <w:sz w:val="20"/>
                <w:szCs w:val="20"/>
              </w:rPr>
              <w:t>Целевые индикаторы и показатели муниципальной программы</w:t>
            </w:r>
          </w:p>
        </w:tc>
        <w:tc>
          <w:tcPr>
            <w:tcW w:w="8363" w:type="dxa"/>
            <w:shd w:val="clear" w:color="auto" w:fill="auto"/>
          </w:tcPr>
          <w:p w:rsidR="00D95201" w:rsidRPr="00D95201" w:rsidRDefault="00D95201" w:rsidP="00D95201">
            <w:pPr>
              <w:shd w:val="clear" w:color="auto" w:fill="FFFFFF"/>
              <w:ind w:right="5"/>
              <w:jc w:val="center"/>
              <w:rPr>
                <w:sz w:val="20"/>
                <w:szCs w:val="20"/>
              </w:rPr>
            </w:pPr>
            <w:r w:rsidRPr="00D95201">
              <w:rPr>
                <w:sz w:val="20"/>
                <w:szCs w:val="20"/>
              </w:rPr>
              <w:t>- количество семей (граждан) улучш</w:t>
            </w:r>
            <w:r>
              <w:rPr>
                <w:sz w:val="20"/>
                <w:szCs w:val="20"/>
              </w:rPr>
              <w:t>ивших жилищные условия – 2 семьи</w:t>
            </w:r>
            <w:r w:rsidRPr="00D95201">
              <w:rPr>
                <w:sz w:val="20"/>
                <w:szCs w:val="20"/>
              </w:rPr>
              <w:t>;</w:t>
            </w:r>
          </w:p>
          <w:p w:rsidR="00D95201" w:rsidRPr="00D95201" w:rsidRDefault="00D95201" w:rsidP="00D95201">
            <w:pPr>
              <w:shd w:val="clear" w:color="auto" w:fill="FFFFFF"/>
              <w:ind w:right="5"/>
              <w:jc w:val="center"/>
              <w:rPr>
                <w:sz w:val="20"/>
                <w:szCs w:val="20"/>
              </w:rPr>
            </w:pPr>
            <w:r w:rsidRPr="00D95201">
              <w:rPr>
                <w:sz w:val="20"/>
                <w:szCs w:val="20"/>
              </w:rPr>
              <w:t>- доля единиц муниципального жилого фонда, в которых проведен выборочный капитальный ремонт в общем количестве муниципального жилого фонда, в котором необходимо провести выборочный капитальный ремонт – 100%;</w:t>
            </w:r>
          </w:p>
          <w:p w:rsidR="00D95201" w:rsidRPr="00D95201" w:rsidRDefault="00D95201" w:rsidP="00D95201">
            <w:pPr>
              <w:shd w:val="clear" w:color="auto" w:fill="FFFFFF"/>
              <w:ind w:right="5"/>
              <w:jc w:val="center"/>
              <w:rPr>
                <w:sz w:val="20"/>
                <w:szCs w:val="20"/>
              </w:rPr>
            </w:pPr>
            <w:r w:rsidRPr="00D95201">
              <w:rPr>
                <w:sz w:val="20"/>
                <w:szCs w:val="20"/>
              </w:rPr>
              <w:t>- выборочный капитальный ремонт муниципального жилого фонда – 1 ед.;</w:t>
            </w:r>
          </w:p>
          <w:p w:rsidR="00D95201" w:rsidRPr="00D95201" w:rsidRDefault="00D95201" w:rsidP="00D95201">
            <w:pPr>
              <w:shd w:val="clear" w:color="auto" w:fill="FFFFFF"/>
              <w:ind w:right="5"/>
              <w:jc w:val="center"/>
              <w:rPr>
                <w:sz w:val="20"/>
                <w:szCs w:val="20"/>
              </w:rPr>
            </w:pPr>
            <w:r w:rsidRPr="00D95201">
              <w:rPr>
                <w:sz w:val="20"/>
                <w:szCs w:val="20"/>
              </w:rPr>
              <w:t>- доля расселенной жилой площади в площади аварийного жилищного фонда подлежащего расселению – 100 %;</w:t>
            </w:r>
          </w:p>
          <w:p w:rsidR="007C2E83" w:rsidRPr="00937442" w:rsidRDefault="00D95201" w:rsidP="00D95201">
            <w:pPr>
              <w:shd w:val="clear" w:color="auto" w:fill="FFFFFF"/>
              <w:ind w:right="5"/>
              <w:jc w:val="center"/>
              <w:rPr>
                <w:sz w:val="20"/>
                <w:szCs w:val="20"/>
              </w:rPr>
            </w:pPr>
            <w:r w:rsidRPr="00D95201">
              <w:rPr>
                <w:sz w:val="20"/>
                <w:szCs w:val="20"/>
              </w:rPr>
              <w:t>- расселенная площадь – 76,70 кв.м.</w:t>
            </w:r>
          </w:p>
        </w:tc>
      </w:tr>
      <w:tr w:rsidR="007C2E83" w:rsidRPr="00937442" w:rsidTr="00DE2F3B">
        <w:tc>
          <w:tcPr>
            <w:tcW w:w="2978" w:type="dxa"/>
            <w:shd w:val="clear" w:color="auto" w:fill="auto"/>
          </w:tcPr>
          <w:p w:rsidR="007C2E83" w:rsidRPr="00937442" w:rsidRDefault="007C2E83" w:rsidP="00907332">
            <w:pPr>
              <w:shd w:val="clear" w:color="auto" w:fill="FFFFFF"/>
              <w:ind w:right="5"/>
              <w:jc w:val="center"/>
              <w:rPr>
                <w:sz w:val="20"/>
                <w:szCs w:val="20"/>
              </w:rPr>
            </w:pPr>
            <w:r w:rsidRPr="00937442">
              <w:rPr>
                <w:sz w:val="20"/>
                <w:szCs w:val="20"/>
              </w:rPr>
              <w:t>Сроки реализации Программы</w:t>
            </w:r>
          </w:p>
        </w:tc>
        <w:tc>
          <w:tcPr>
            <w:tcW w:w="8363" w:type="dxa"/>
            <w:shd w:val="clear" w:color="auto" w:fill="auto"/>
          </w:tcPr>
          <w:p w:rsidR="007C2E83" w:rsidRPr="00937442" w:rsidRDefault="007C2E83" w:rsidP="00907332">
            <w:pPr>
              <w:shd w:val="clear" w:color="auto" w:fill="FFFFFF"/>
              <w:ind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01.01.2018-31.12.2019</w:t>
            </w:r>
            <w:r w:rsidRPr="004B0399">
              <w:rPr>
                <w:sz w:val="20"/>
                <w:szCs w:val="20"/>
              </w:rPr>
              <w:t>г.</w:t>
            </w:r>
          </w:p>
        </w:tc>
      </w:tr>
      <w:tr w:rsidR="007C2E83" w:rsidRPr="00937442" w:rsidTr="00DE2F3B">
        <w:tc>
          <w:tcPr>
            <w:tcW w:w="2978" w:type="dxa"/>
            <w:shd w:val="clear" w:color="auto" w:fill="auto"/>
          </w:tcPr>
          <w:p w:rsidR="007C2E83" w:rsidRPr="00937442" w:rsidRDefault="007C2E83" w:rsidP="00907332">
            <w:pPr>
              <w:shd w:val="clear" w:color="auto" w:fill="FFFFFF"/>
              <w:ind w:right="5"/>
              <w:jc w:val="center"/>
              <w:rPr>
                <w:sz w:val="20"/>
                <w:szCs w:val="20"/>
              </w:rPr>
            </w:pPr>
            <w:r w:rsidRPr="00937442">
              <w:rPr>
                <w:sz w:val="20"/>
                <w:szCs w:val="20"/>
              </w:rPr>
              <w:t>Объем финансовых ресурсов, запланированных по Программе с указанием источников финансирования</w:t>
            </w:r>
          </w:p>
        </w:tc>
        <w:tc>
          <w:tcPr>
            <w:tcW w:w="8363" w:type="dxa"/>
            <w:shd w:val="clear" w:color="auto" w:fill="auto"/>
          </w:tcPr>
          <w:p w:rsidR="00537E5C" w:rsidRPr="00537E5C" w:rsidRDefault="00537E5C" w:rsidP="00537E5C">
            <w:pPr>
              <w:shd w:val="clear" w:color="auto" w:fill="FFFFFF"/>
              <w:ind w:right="5"/>
              <w:jc w:val="center"/>
              <w:rPr>
                <w:sz w:val="20"/>
                <w:szCs w:val="20"/>
              </w:rPr>
            </w:pPr>
            <w:r w:rsidRPr="00537E5C">
              <w:rPr>
                <w:sz w:val="20"/>
                <w:szCs w:val="20"/>
              </w:rPr>
              <w:t>Общий объем финансирования -   3 552.2 тыс. руб.:</w:t>
            </w:r>
          </w:p>
          <w:p w:rsidR="00537E5C" w:rsidRPr="00537E5C" w:rsidRDefault="00537E5C" w:rsidP="00537E5C">
            <w:pPr>
              <w:shd w:val="clear" w:color="auto" w:fill="FFFFFF"/>
              <w:ind w:right="5"/>
              <w:jc w:val="center"/>
              <w:rPr>
                <w:sz w:val="20"/>
                <w:szCs w:val="20"/>
              </w:rPr>
            </w:pPr>
            <w:r w:rsidRPr="00537E5C">
              <w:rPr>
                <w:sz w:val="20"/>
                <w:szCs w:val="20"/>
              </w:rPr>
              <w:t>Федеральный бюджет  -      0,0    тыс. руб.</w:t>
            </w:r>
          </w:p>
          <w:p w:rsidR="00537E5C" w:rsidRPr="00537E5C" w:rsidRDefault="00537E5C" w:rsidP="00537E5C">
            <w:pPr>
              <w:shd w:val="clear" w:color="auto" w:fill="FFFFFF"/>
              <w:ind w:right="5"/>
              <w:jc w:val="center"/>
              <w:rPr>
                <w:sz w:val="20"/>
                <w:szCs w:val="20"/>
              </w:rPr>
            </w:pPr>
            <w:r w:rsidRPr="00537E5C">
              <w:rPr>
                <w:sz w:val="20"/>
                <w:szCs w:val="20"/>
              </w:rPr>
              <w:t xml:space="preserve"> Областного бюджета – 3 386,7 тыс. руб.</w:t>
            </w:r>
          </w:p>
          <w:p w:rsidR="00537E5C" w:rsidRPr="00537E5C" w:rsidRDefault="00537E5C" w:rsidP="00537E5C">
            <w:pPr>
              <w:shd w:val="clear" w:color="auto" w:fill="FFFFFF"/>
              <w:ind w:right="5"/>
              <w:jc w:val="center"/>
              <w:rPr>
                <w:sz w:val="20"/>
                <w:szCs w:val="20"/>
              </w:rPr>
            </w:pPr>
            <w:r w:rsidRPr="00537E5C">
              <w:rPr>
                <w:sz w:val="20"/>
                <w:szCs w:val="20"/>
              </w:rPr>
              <w:t>Бюджет муниципального образования – 165,5 тыс. руб.</w:t>
            </w:r>
          </w:p>
          <w:p w:rsidR="00537E5C" w:rsidRPr="00537E5C" w:rsidRDefault="00537E5C" w:rsidP="00537E5C">
            <w:pPr>
              <w:shd w:val="clear" w:color="auto" w:fill="FFFFFF"/>
              <w:ind w:right="5"/>
              <w:jc w:val="center"/>
              <w:rPr>
                <w:sz w:val="20"/>
                <w:szCs w:val="20"/>
              </w:rPr>
            </w:pPr>
            <w:r w:rsidRPr="00537E5C">
              <w:rPr>
                <w:sz w:val="20"/>
                <w:szCs w:val="20"/>
              </w:rPr>
              <w:t>Прочие источники финансирования – 0,0 тыс. руб., в том числе:</w:t>
            </w:r>
          </w:p>
          <w:p w:rsidR="00537E5C" w:rsidRPr="00537E5C" w:rsidRDefault="00537E5C" w:rsidP="00537E5C">
            <w:pPr>
              <w:shd w:val="clear" w:color="auto" w:fill="FFFFFF"/>
              <w:ind w:right="5"/>
              <w:jc w:val="center"/>
              <w:rPr>
                <w:sz w:val="20"/>
                <w:szCs w:val="20"/>
              </w:rPr>
            </w:pPr>
            <w:r w:rsidRPr="00537E5C">
              <w:rPr>
                <w:sz w:val="20"/>
                <w:szCs w:val="20"/>
              </w:rPr>
              <w:t xml:space="preserve">                                           за 2018год</w:t>
            </w:r>
          </w:p>
          <w:p w:rsidR="00537E5C" w:rsidRPr="00537E5C" w:rsidRDefault="00537E5C" w:rsidP="00537E5C">
            <w:pPr>
              <w:shd w:val="clear" w:color="auto" w:fill="FFFFFF"/>
              <w:ind w:right="5"/>
              <w:jc w:val="center"/>
              <w:rPr>
                <w:sz w:val="20"/>
                <w:szCs w:val="20"/>
              </w:rPr>
            </w:pPr>
            <w:r w:rsidRPr="00537E5C">
              <w:rPr>
                <w:sz w:val="20"/>
                <w:szCs w:val="20"/>
              </w:rPr>
              <w:t>Федеральный бюджет  - 0,0    тыс. руб.</w:t>
            </w:r>
          </w:p>
          <w:p w:rsidR="00537E5C" w:rsidRPr="00537E5C" w:rsidRDefault="00537E5C" w:rsidP="00537E5C">
            <w:pPr>
              <w:shd w:val="clear" w:color="auto" w:fill="FFFFFF"/>
              <w:ind w:right="5"/>
              <w:jc w:val="center"/>
              <w:rPr>
                <w:sz w:val="20"/>
                <w:szCs w:val="20"/>
              </w:rPr>
            </w:pPr>
            <w:r w:rsidRPr="00537E5C">
              <w:rPr>
                <w:sz w:val="20"/>
                <w:szCs w:val="20"/>
              </w:rPr>
              <w:t>Областной бюджет – 56,9 тыс. руб.;</w:t>
            </w:r>
          </w:p>
          <w:p w:rsidR="00537E5C" w:rsidRPr="00537E5C" w:rsidRDefault="00537E5C" w:rsidP="00537E5C">
            <w:pPr>
              <w:shd w:val="clear" w:color="auto" w:fill="FFFFFF"/>
              <w:ind w:right="5"/>
              <w:jc w:val="center"/>
              <w:rPr>
                <w:sz w:val="20"/>
                <w:szCs w:val="20"/>
              </w:rPr>
            </w:pPr>
            <w:r w:rsidRPr="00537E5C">
              <w:rPr>
                <w:sz w:val="20"/>
                <w:szCs w:val="20"/>
              </w:rPr>
              <w:t>Бюджет муниципального образования – 5.0 тыс. руб.;</w:t>
            </w:r>
          </w:p>
          <w:p w:rsidR="00537E5C" w:rsidRPr="00537E5C" w:rsidRDefault="00537E5C" w:rsidP="00537E5C">
            <w:pPr>
              <w:shd w:val="clear" w:color="auto" w:fill="FFFFFF"/>
              <w:ind w:right="5"/>
              <w:jc w:val="center"/>
              <w:rPr>
                <w:sz w:val="20"/>
                <w:szCs w:val="20"/>
              </w:rPr>
            </w:pPr>
            <w:r w:rsidRPr="00537E5C">
              <w:rPr>
                <w:sz w:val="20"/>
                <w:szCs w:val="20"/>
              </w:rPr>
              <w:t>Прочие источники финансирования – 0,0 тыс. руб.;</w:t>
            </w:r>
          </w:p>
          <w:p w:rsidR="00537E5C" w:rsidRPr="00537E5C" w:rsidRDefault="00537E5C" w:rsidP="00537E5C">
            <w:pPr>
              <w:shd w:val="clear" w:color="auto" w:fill="FFFFFF"/>
              <w:ind w:right="5"/>
              <w:jc w:val="center"/>
              <w:rPr>
                <w:sz w:val="20"/>
                <w:szCs w:val="20"/>
              </w:rPr>
            </w:pPr>
            <w:r w:rsidRPr="00537E5C">
              <w:rPr>
                <w:sz w:val="20"/>
                <w:szCs w:val="20"/>
              </w:rPr>
              <w:t>за 2019 год</w:t>
            </w:r>
          </w:p>
          <w:p w:rsidR="00537E5C" w:rsidRPr="00537E5C" w:rsidRDefault="00537E5C" w:rsidP="00537E5C">
            <w:pPr>
              <w:shd w:val="clear" w:color="auto" w:fill="FFFFFF"/>
              <w:ind w:right="5"/>
              <w:jc w:val="center"/>
              <w:rPr>
                <w:sz w:val="20"/>
                <w:szCs w:val="20"/>
              </w:rPr>
            </w:pPr>
            <w:r w:rsidRPr="00537E5C">
              <w:rPr>
                <w:sz w:val="20"/>
                <w:szCs w:val="20"/>
              </w:rPr>
              <w:t>Федеральный бюджет  -      0,0    тыс. руб.</w:t>
            </w:r>
          </w:p>
          <w:p w:rsidR="00537E5C" w:rsidRPr="00537E5C" w:rsidRDefault="00537E5C" w:rsidP="00537E5C">
            <w:pPr>
              <w:shd w:val="clear" w:color="auto" w:fill="FFFFFF"/>
              <w:ind w:right="5"/>
              <w:jc w:val="center"/>
              <w:rPr>
                <w:sz w:val="20"/>
                <w:szCs w:val="20"/>
              </w:rPr>
            </w:pPr>
            <w:r w:rsidRPr="00537E5C">
              <w:rPr>
                <w:sz w:val="20"/>
                <w:szCs w:val="20"/>
              </w:rPr>
              <w:t>Областной бюджет – 3 329,8  тыс. руб.;</w:t>
            </w:r>
          </w:p>
          <w:p w:rsidR="00537E5C" w:rsidRPr="00537E5C" w:rsidRDefault="00537E5C" w:rsidP="00537E5C">
            <w:pPr>
              <w:shd w:val="clear" w:color="auto" w:fill="FFFFFF"/>
              <w:ind w:right="5"/>
              <w:jc w:val="center"/>
              <w:rPr>
                <w:sz w:val="20"/>
                <w:szCs w:val="20"/>
              </w:rPr>
            </w:pPr>
            <w:r w:rsidRPr="00537E5C">
              <w:rPr>
                <w:sz w:val="20"/>
                <w:szCs w:val="20"/>
              </w:rPr>
              <w:t>Бюджет муниципального образования – 160,5 тыс. руб.;</w:t>
            </w:r>
          </w:p>
          <w:p w:rsidR="007C2E83" w:rsidRPr="00937442" w:rsidRDefault="00537E5C" w:rsidP="00537E5C">
            <w:pPr>
              <w:shd w:val="clear" w:color="auto" w:fill="FFFFFF"/>
              <w:ind w:right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</w:t>
            </w:r>
            <w:r w:rsidRPr="00537E5C">
              <w:rPr>
                <w:sz w:val="20"/>
                <w:szCs w:val="20"/>
              </w:rPr>
              <w:t>Прочие источники финансирования – 0,0 тыс. руб.</w:t>
            </w:r>
          </w:p>
        </w:tc>
      </w:tr>
      <w:tr w:rsidR="007C2E83" w:rsidRPr="00937442" w:rsidTr="00DE2F3B">
        <w:tc>
          <w:tcPr>
            <w:tcW w:w="2978" w:type="dxa"/>
            <w:shd w:val="clear" w:color="auto" w:fill="auto"/>
          </w:tcPr>
          <w:p w:rsidR="007C2E83" w:rsidRPr="00937442" w:rsidRDefault="007C2E83" w:rsidP="00907332">
            <w:pPr>
              <w:shd w:val="clear" w:color="auto" w:fill="FFFFFF"/>
              <w:ind w:right="5"/>
              <w:jc w:val="center"/>
              <w:rPr>
                <w:sz w:val="20"/>
                <w:szCs w:val="20"/>
              </w:rPr>
            </w:pPr>
            <w:r w:rsidRPr="00221588">
              <w:rPr>
                <w:sz w:val="20"/>
                <w:szCs w:val="20"/>
              </w:rPr>
              <w:t>Ожидаемые результаты реализации Программы</w:t>
            </w:r>
          </w:p>
        </w:tc>
        <w:tc>
          <w:tcPr>
            <w:tcW w:w="8363" w:type="dxa"/>
            <w:shd w:val="clear" w:color="auto" w:fill="auto"/>
          </w:tcPr>
          <w:p w:rsidR="00537E5C" w:rsidRPr="00537E5C" w:rsidRDefault="00537E5C" w:rsidP="00537E5C">
            <w:pPr>
              <w:shd w:val="clear" w:color="auto" w:fill="FFFFFF"/>
              <w:ind w:right="5"/>
              <w:jc w:val="center"/>
              <w:rPr>
                <w:bCs/>
                <w:sz w:val="20"/>
                <w:szCs w:val="20"/>
              </w:rPr>
            </w:pPr>
            <w:r w:rsidRPr="00537E5C">
              <w:rPr>
                <w:bCs/>
                <w:sz w:val="20"/>
                <w:szCs w:val="20"/>
              </w:rPr>
              <w:t xml:space="preserve">- доля семей граждан, улучшивших жилищные условия, от количества </w:t>
            </w:r>
            <w:proofErr w:type="gramStart"/>
            <w:r w:rsidRPr="00537E5C">
              <w:rPr>
                <w:bCs/>
                <w:sz w:val="20"/>
                <w:szCs w:val="20"/>
              </w:rPr>
              <w:t>семей, желающих улучшить жилищные условия к концу 2019 года составит</w:t>
            </w:r>
            <w:proofErr w:type="gramEnd"/>
            <w:r w:rsidRPr="00537E5C">
              <w:rPr>
                <w:bCs/>
                <w:sz w:val="20"/>
                <w:szCs w:val="20"/>
              </w:rPr>
              <w:t xml:space="preserve"> 4 процента;</w:t>
            </w:r>
          </w:p>
          <w:p w:rsidR="00537E5C" w:rsidRPr="00537E5C" w:rsidRDefault="00537E5C" w:rsidP="00537E5C">
            <w:pPr>
              <w:shd w:val="clear" w:color="auto" w:fill="FFFFFF"/>
              <w:ind w:right="5"/>
              <w:jc w:val="center"/>
              <w:rPr>
                <w:bCs/>
                <w:sz w:val="20"/>
                <w:szCs w:val="20"/>
              </w:rPr>
            </w:pPr>
            <w:r w:rsidRPr="00537E5C">
              <w:rPr>
                <w:bCs/>
                <w:sz w:val="20"/>
                <w:szCs w:val="20"/>
              </w:rPr>
              <w:t>- улучшение жилищных условий - 2 семьи;</w:t>
            </w:r>
          </w:p>
          <w:p w:rsidR="00537E5C" w:rsidRPr="00537E5C" w:rsidRDefault="00537E5C" w:rsidP="00537E5C">
            <w:pPr>
              <w:shd w:val="clear" w:color="auto" w:fill="FFFFFF"/>
              <w:ind w:right="5"/>
              <w:jc w:val="center"/>
              <w:rPr>
                <w:bCs/>
                <w:sz w:val="20"/>
                <w:szCs w:val="20"/>
              </w:rPr>
            </w:pPr>
            <w:r w:rsidRPr="00537E5C">
              <w:rPr>
                <w:bCs/>
                <w:sz w:val="20"/>
                <w:szCs w:val="20"/>
              </w:rPr>
              <w:t>- приобретение (строительство) жилья гражданами – 144 кв.м.;</w:t>
            </w:r>
          </w:p>
          <w:p w:rsidR="00537E5C" w:rsidRPr="00537E5C" w:rsidRDefault="00537E5C" w:rsidP="00537E5C">
            <w:pPr>
              <w:shd w:val="clear" w:color="auto" w:fill="FFFFFF"/>
              <w:ind w:right="5"/>
              <w:jc w:val="center"/>
              <w:rPr>
                <w:bCs/>
                <w:sz w:val="20"/>
                <w:szCs w:val="20"/>
              </w:rPr>
            </w:pPr>
            <w:r w:rsidRPr="00537E5C">
              <w:rPr>
                <w:bCs/>
                <w:sz w:val="20"/>
                <w:szCs w:val="20"/>
              </w:rPr>
              <w:t>- количество расселенных аварийных домов – 2;</w:t>
            </w:r>
          </w:p>
          <w:p w:rsidR="00537E5C" w:rsidRPr="00537E5C" w:rsidRDefault="00537E5C" w:rsidP="00537E5C">
            <w:pPr>
              <w:shd w:val="clear" w:color="auto" w:fill="FFFFFF"/>
              <w:ind w:right="5"/>
              <w:jc w:val="center"/>
              <w:rPr>
                <w:bCs/>
                <w:sz w:val="20"/>
                <w:szCs w:val="20"/>
              </w:rPr>
            </w:pPr>
            <w:r w:rsidRPr="00537E5C">
              <w:rPr>
                <w:bCs/>
                <w:sz w:val="20"/>
                <w:szCs w:val="20"/>
              </w:rPr>
              <w:t>расселенная площадь – 76,7 кв.м;</w:t>
            </w:r>
          </w:p>
          <w:p w:rsidR="00537E5C" w:rsidRPr="00537E5C" w:rsidRDefault="00537E5C" w:rsidP="00537E5C">
            <w:pPr>
              <w:shd w:val="clear" w:color="auto" w:fill="FFFFFF"/>
              <w:ind w:right="5"/>
              <w:jc w:val="center"/>
              <w:rPr>
                <w:bCs/>
                <w:sz w:val="20"/>
                <w:szCs w:val="20"/>
              </w:rPr>
            </w:pPr>
            <w:r w:rsidRPr="00537E5C">
              <w:rPr>
                <w:bCs/>
                <w:sz w:val="20"/>
                <w:szCs w:val="20"/>
              </w:rPr>
              <w:t>количество расселенных помещений – 2 ед.;</w:t>
            </w:r>
          </w:p>
          <w:p w:rsidR="007C2E83" w:rsidRPr="00937442" w:rsidRDefault="00537E5C" w:rsidP="00537E5C">
            <w:pPr>
              <w:shd w:val="clear" w:color="auto" w:fill="FFFFFF"/>
              <w:ind w:right="5"/>
              <w:jc w:val="center"/>
              <w:rPr>
                <w:sz w:val="20"/>
                <w:szCs w:val="20"/>
              </w:rPr>
            </w:pPr>
            <w:r w:rsidRPr="00537E5C">
              <w:rPr>
                <w:bCs/>
                <w:sz w:val="20"/>
                <w:szCs w:val="20"/>
              </w:rPr>
              <w:t>количество переселенных жителей – 4 чел.</w:t>
            </w:r>
          </w:p>
        </w:tc>
      </w:tr>
    </w:tbl>
    <w:p w:rsidR="007C2E83" w:rsidRDefault="007C2E83" w:rsidP="007C2E83">
      <w:pPr>
        <w:shd w:val="clear" w:color="auto" w:fill="FFFFFF"/>
        <w:ind w:right="5"/>
        <w:jc w:val="center"/>
        <w:rPr>
          <w:b/>
          <w:bCs/>
          <w:spacing w:val="-9"/>
          <w:sz w:val="23"/>
          <w:szCs w:val="23"/>
        </w:rPr>
      </w:pPr>
    </w:p>
    <w:p w:rsidR="007C2E83" w:rsidRPr="00491B8C" w:rsidRDefault="007C2E83" w:rsidP="007C2E83">
      <w:pPr>
        <w:shd w:val="clear" w:color="auto" w:fill="FFFFFF"/>
        <w:ind w:right="5"/>
        <w:jc w:val="center"/>
        <w:rPr>
          <w:b/>
          <w:bCs/>
          <w:spacing w:val="-9"/>
          <w:sz w:val="23"/>
          <w:szCs w:val="23"/>
        </w:rPr>
      </w:pPr>
    </w:p>
    <w:p w:rsidR="007C2E83" w:rsidRPr="003B5195" w:rsidRDefault="007C2E83" w:rsidP="007C2E83">
      <w:pPr>
        <w:jc w:val="center"/>
      </w:pPr>
      <w:r w:rsidRPr="003B5195">
        <w:t>1.</w:t>
      </w:r>
      <w:r w:rsidRPr="00A74643">
        <w:rPr>
          <w:b/>
        </w:rPr>
        <w:t xml:space="preserve"> </w:t>
      </w:r>
      <w:r w:rsidRPr="003B5195">
        <w:t>Общая характеристика, основные проблемы и прогноз развития</w:t>
      </w:r>
    </w:p>
    <w:p w:rsidR="007C2E83" w:rsidRDefault="007C2E83" w:rsidP="007C2E83">
      <w:pPr>
        <w:jc w:val="center"/>
      </w:pPr>
      <w:r w:rsidRPr="003B5195">
        <w:t xml:space="preserve"> сферы реализации Программы</w:t>
      </w:r>
    </w:p>
    <w:p w:rsidR="007C2E83" w:rsidRPr="003B5195" w:rsidRDefault="007C2E83" w:rsidP="007C2E83">
      <w:pPr>
        <w:jc w:val="center"/>
      </w:pPr>
    </w:p>
    <w:p w:rsidR="007C2E83" w:rsidRDefault="007C2E83" w:rsidP="007C2E83">
      <w:pPr>
        <w:ind w:firstLine="709"/>
        <w:jc w:val="both"/>
      </w:pPr>
      <w:r>
        <w:t>В муниципальном образовании Громовское сельское поселение муниципального образования Приозерский муниципальный район Ленинградской области  на 1 января 2018 г. на учете нуждающихся в улучшении жилищных условий состоит - 32 семьи.</w:t>
      </w:r>
    </w:p>
    <w:p w:rsidR="007C2E83" w:rsidRDefault="007C2E83" w:rsidP="007C2E83">
      <w:pPr>
        <w:ind w:firstLine="709"/>
        <w:jc w:val="both"/>
      </w:pPr>
      <w:proofErr w:type="gramStart"/>
      <w:r>
        <w:t xml:space="preserve">В связи с тем, что большая часть населения не имеет возможности улучшить жилищные условия на собственные средства, в целях оказания поддержки незащищенным слоям населения и обеспечения граждан, состоящих на учете нуждающихся в улучшении жилищных условий, жилыми помещениями администрация муниципального образования Громовское сельское поселение муниципального образования Приозерский муниципальный район Ленинградской области участвует в реализации национального проекта «Доступное и комфортное жилье – </w:t>
      </w:r>
      <w:r>
        <w:lastRenderedPageBreak/>
        <w:t>гражданам</w:t>
      </w:r>
      <w:proofErr w:type="gramEnd"/>
      <w:r>
        <w:t xml:space="preserve"> России», в федеральных и региональных жилищных программах, где гражданам предоставляются социальные и единовременные денежные выплаты из средств областного, федерального и местного бюджетов на приобретение или строительство жилья.</w:t>
      </w:r>
    </w:p>
    <w:p w:rsidR="007C2E83" w:rsidRDefault="007C2E83" w:rsidP="007C2E83">
      <w:pPr>
        <w:ind w:firstLine="709"/>
        <w:jc w:val="both"/>
      </w:pPr>
      <w:r>
        <w:t xml:space="preserve">Всего за период реализации национального проекта «Доступное и комфортное жилье – гражданам России» с 2006 года по 2017 год, принимая участие в различных жилищных </w:t>
      </w:r>
      <w:proofErr w:type="gramStart"/>
      <w:r>
        <w:t>программах</w:t>
      </w:r>
      <w:proofErr w:type="gramEnd"/>
      <w:r>
        <w:t xml:space="preserve"> реализуемых на территории Ленинградской области, в муниципальном образовании Громовское сельское поселение муниципального образования Приозерский муниципальный район Ленинградской области улучшили жилищные условия 25 семей, граждане приобрели 1219 кв.м жилой площади, что в среднем на одну семью составляет 48,76 кв.м, объем реализованных средств составил 51, 205 млн. рублей.  </w:t>
      </w:r>
    </w:p>
    <w:p w:rsidR="007C2E83" w:rsidRDefault="007C2E83" w:rsidP="007C2E83">
      <w:pPr>
        <w:ind w:firstLine="709"/>
        <w:jc w:val="both"/>
      </w:pPr>
      <w:r>
        <w:t>Благодаря реализации муниципальной программы к концу 2019 года планируется достижение следующих показателей в муниципальном образовании:</w:t>
      </w:r>
    </w:p>
    <w:p w:rsidR="007C2E83" w:rsidRDefault="007C2E83" w:rsidP="007C2E83">
      <w:pPr>
        <w:ind w:firstLine="709"/>
        <w:jc w:val="both"/>
      </w:pPr>
      <w:r>
        <w:t xml:space="preserve">- Доля семей граждан, улучшивших жилищные условия, от количества </w:t>
      </w:r>
      <w:proofErr w:type="gramStart"/>
      <w:r>
        <w:t>семей, желающих улучшить жилищные условия к концу 2019 года составит</w:t>
      </w:r>
      <w:proofErr w:type="gramEnd"/>
      <w:r>
        <w:t xml:space="preserve"> 4 процента от количества семей, желающих улучшить жилищные условия;</w:t>
      </w:r>
    </w:p>
    <w:p w:rsidR="007C2E83" w:rsidRDefault="007C2E83" w:rsidP="007C2E83">
      <w:pPr>
        <w:ind w:firstLine="709"/>
        <w:jc w:val="both"/>
      </w:pPr>
      <w:r>
        <w:t>- Улучшение жилищных условий 2 семей;</w:t>
      </w:r>
    </w:p>
    <w:p w:rsidR="007C2E83" w:rsidRDefault="007C2E83" w:rsidP="007C2E83">
      <w:pPr>
        <w:ind w:firstLine="709"/>
        <w:jc w:val="both"/>
      </w:pPr>
      <w:r>
        <w:t>- Приобретение (строительство) жилья гражданами – 144 кв.м.</w:t>
      </w:r>
    </w:p>
    <w:p w:rsidR="007C2E83" w:rsidRDefault="007C2E83" w:rsidP="007C2E83">
      <w:pPr>
        <w:ind w:firstLine="709"/>
        <w:jc w:val="both"/>
      </w:pPr>
    </w:p>
    <w:p w:rsidR="007C2E83" w:rsidRDefault="007C2E83" w:rsidP="007C2E83">
      <w:pPr>
        <w:ind w:firstLine="709"/>
        <w:jc w:val="both"/>
      </w:pPr>
    </w:p>
    <w:p w:rsidR="007C2E83" w:rsidRPr="003B5195" w:rsidRDefault="007C2E83" w:rsidP="007C2E83">
      <w:pPr>
        <w:widowControl w:val="0"/>
        <w:tabs>
          <w:tab w:val="num" w:pos="0"/>
        </w:tabs>
        <w:autoSpaceDE w:val="0"/>
        <w:autoSpaceDN w:val="0"/>
        <w:adjustRightInd w:val="0"/>
        <w:jc w:val="center"/>
      </w:pPr>
      <w:r w:rsidRPr="003B5195">
        <w:t xml:space="preserve">2. Направления муниципальной жилищной политики, </w:t>
      </w:r>
    </w:p>
    <w:p w:rsidR="007C2E83" w:rsidRDefault="007C2E83" w:rsidP="007C2E83">
      <w:pPr>
        <w:widowControl w:val="0"/>
        <w:tabs>
          <w:tab w:val="num" w:pos="0"/>
        </w:tabs>
        <w:autoSpaceDE w:val="0"/>
        <w:autoSpaceDN w:val="0"/>
        <w:adjustRightInd w:val="0"/>
        <w:jc w:val="center"/>
      </w:pPr>
      <w:r w:rsidRPr="003B5195">
        <w:t>цель и основные задачи Программы</w:t>
      </w:r>
    </w:p>
    <w:p w:rsidR="007C2E83" w:rsidRPr="003B5195" w:rsidRDefault="007C2E83" w:rsidP="007C2E83">
      <w:pPr>
        <w:widowControl w:val="0"/>
        <w:tabs>
          <w:tab w:val="num" w:pos="0"/>
        </w:tabs>
        <w:autoSpaceDE w:val="0"/>
        <w:autoSpaceDN w:val="0"/>
        <w:adjustRightInd w:val="0"/>
        <w:jc w:val="center"/>
      </w:pPr>
    </w:p>
    <w:p w:rsidR="007C2E83" w:rsidRPr="003B5195" w:rsidRDefault="007C2E83" w:rsidP="007C2E83">
      <w:pPr>
        <w:autoSpaceDE w:val="0"/>
        <w:autoSpaceDN w:val="0"/>
        <w:adjustRightInd w:val="0"/>
        <w:ind w:firstLine="709"/>
        <w:jc w:val="both"/>
      </w:pPr>
      <w:proofErr w:type="gramStart"/>
      <w:r w:rsidRPr="003B5195">
        <w:t>Приоритетные направления в жилищной сфере определены в соответствии с Конституцией Российской Федерации, Жилищным кодексом Российской Федерации, Указом Президента Российской Федерации от 07.05.2012 г. № 600 «О мерах по обеспечению граждан Российской Федерации доступным и комфортным жильем и повышением качества жилищно-коммунальных услуг», Концепцией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17.11.2008 г. № 1662-р</w:t>
      </w:r>
      <w:proofErr w:type="gramEnd"/>
      <w:r w:rsidRPr="003B5195">
        <w:t xml:space="preserve">, Концепцией социально-экономического развития Ленинградской области на период до 2025 года, утвержденной законом Ленинградской области от 28.06.2013 г. № 45-оз, Концепцией государственной жилищной политики Ленинградской области до 2015 года, утвержденной постановлением Правительства Ленинградской области от 04.03.2010 г. № 46. </w:t>
      </w:r>
    </w:p>
    <w:p w:rsidR="007C2E83" w:rsidRPr="003B5195" w:rsidRDefault="007C2E83" w:rsidP="007C2E83">
      <w:pPr>
        <w:ind w:firstLine="709"/>
        <w:jc w:val="both"/>
        <w:rPr>
          <w:bCs/>
        </w:rPr>
      </w:pPr>
      <w:r w:rsidRPr="003B5195">
        <w:rPr>
          <w:bCs/>
        </w:rPr>
        <w:t>Указом Президента Российской Федерации от 07.05.2012 г. № 600 «О мерах по обеспечению граждан Российской Федерации доступным и комфортным жильем и повышению качества жилищно-коммунальных услуг» (далее - Указ) установлены следующие показатели:</w:t>
      </w:r>
    </w:p>
    <w:p w:rsidR="007C2E83" w:rsidRPr="003B5195" w:rsidRDefault="007C2E83" w:rsidP="007C2E83">
      <w:pPr>
        <w:ind w:firstLine="709"/>
        <w:jc w:val="both"/>
        <w:rPr>
          <w:bCs/>
        </w:rPr>
      </w:pPr>
      <w:r w:rsidRPr="003B5195">
        <w:rPr>
          <w:bCs/>
        </w:rPr>
        <w:t>- снижение до 2018 года показателя превышения среднего уровня процентной ставки по ипотечному жилищному кредиту (в рублях) по отношению к индексу потребительских цен до уровня не более 2,2 процентных пункта;</w:t>
      </w:r>
    </w:p>
    <w:p w:rsidR="007C2E83" w:rsidRPr="003B5195" w:rsidRDefault="007C2E83" w:rsidP="007C2E83">
      <w:pPr>
        <w:ind w:firstLine="709"/>
        <w:jc w:val="both"/>
        <w:rPr>
          <w:bCs/>
        </w:rPr>
      </w:pPr>
      <w:r w:rsidRPr="003B5195">
        <w:rPr>
          <w:bCs/>
        </w:rPr>
        <w:t>- увеличение до 2018 года количества выдаваемых ипотечных жилищных кредитов до 815 тысяч в год;</w:t>
      </w:r>
    </w:p>
    <w:p w:rsidR="007C2E83" w:rsidRPr="003B5195" w:rsidRDefault="007C2E83" w:rsidP="007C2E83">
      <w:pPr>
        <w:ind w:firstLine="709"/>
        <w:jc w:val="both"/>
        <w:rPr>
          <w:bCs/>
        </w:rPr>
      </w:pPr>
      <w:r w:rsidRPr="003B5195">
        <w:rPr>
          <w:bCs/>
        </w:rPr>
        <w:t>- до 2018 года создание для граждан Российской Федерации возможности улучшения жилищных условий не реже одного раза в 15 лет;</w:t>
      </w:r>
    </w:p>
    <w:p w:rsidR="007C2E83" w:rsidRPr="003B5195" w:rsidRDefault="007C2E83" w:rsidP="007C2E83">
      <w:pPr>
        <w:ind w:firstLine="709"/>
        <w:jc w:val="both"/>
        <w:rPr>
          <w:bCs/>
        </w:rPr>
      </w:pPr>
      <w:r w:rsidRPr="003B5195">
        <w:rPr>
          <w:bCs/>
        </w:rPr>
        <w:t>- снижение до 2018 года стоимости одного квадратного метра жилья на 20 процентов путем увеличения объема ввода в эксплуатацию жилья экономического класса;</w:t>
      </w:r>
    </w:p>
    <w:p w:rsidR="007C2E83" w:rsidRPr="003B5195" w:rsidRDefault="007C2E83" w:rsidP="007C2E83">
      <w:pPr>
        <w:ind w:firstLine="709"/>
        <w:jc w:val="both"/>
        <w:rPr>
          <w:bCs/>
        </w:rPr>
      </w:pPr>
      <w:r w:rsidRPr="003B5195">
        <w:rPr>
          <w:bCs/>
        </w:rPr>
        <w:t>- до 2020 года предоставление доступного и комфортного жилья 60 процентам российских семей, желающих улучшить свои жилищные условия.</w:t>
      </w:r>
    </w:p>
    <w:p w:rsidR="007C2E83" w:rsidRPr="003B5195" w:rsidRDefault="007C2E83" w:rsidP="007C2E83">
      <w:pPr>
        <w:widowControl w:val="0"/>
        <w:autoSpaceDE w:val="0"/>
        <w:autoSpaceDN w:val="0"/>
        <w:adjustRightInd w:val="0"/>
        <w:ind w:firstLine="709"/>
        <w:jc w:val="both"/>
      </w:pPr>
      <w:r w:rsidRPr="003B5195">
        <w:t>Согласно Концепции реализация стратегической цели социально-экономического развития Ленинградской области на долгосрочную перспективу подразумевает достижение, помимо прочих, цели обеспечения сбалансированного развития территории области. В свою очередь, реализация данной цели предусматривает решение задачи по повышению качества жизни граждан Ленинградской области, которое невозможно без обеспечения их качественными, комфортными условиями проживания.</w:t>
      </w:r>
    </w:p>
    <w:p w:rsidR="007C2E83" w:rsidRPr="003B5195" w:rsidRDefault="007C2E83" w:rsidP="007C2E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5195">
        <w:rPr>
          <w:rFonts w:ascii="Times New Roman" w:hAnsi="Times New Roman" w:cs="Times New Roman"/>
          <w:sz w:val="24"/>
          <w:szCs w:val="24"/>
        </w:rPr>
        <w:t xml:space="preserve">Цель Программы: муниципальная поддержка решения жилищной проблемы граждан, признанных в установленном порядке, нуждающимися в улучшении жилищных условий на </w:t>
      </w:r>
      <w:r w:rsidRPr="003B5195">
        <w:rPr>
          <w:rFonts w:ascii="Times New Roman" w:hAnsi="Times New Roman" w:cs="Times New Roman"/>
          <w:sz w:val="24"/>
          <w:szCs w:val="24"/>
        </w:rPr>
        <w:lastRenderedPageBreak/>
        <w:t xml:space="preserve">территории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Громовское сельское поселение муниципального образования </w:t>
      </w:r>
      <w:r w:rsidRPr="003B5195">
        <w:rPr>
          <w:rFonts w:ascii="Times New Roman" w:hAnsi="Times New Roman" w:cs="Times New Roman"/>
          <w:sz w:val="24"/>
          <w:szCs w:val="24"/>
        </w:rPr>
        <w:t>Приозерский муниципальный район Ле</w:t>
      </w:r>
      <w:r>
        <w:rPr>
          <w:rFonts w:ascii="Times New Roman" w:hAnsi="Times New Roman" w:cs="Times New Roman"/>
          <w:sz w:val="24"/>
          <w:szCs w:val="24"/>
        </w:rPr>
        <w:t>нинградской области.</w:t>
      </w:r>
    </w:p>
    <w:p w:rsidR="007C2E83" w:rsidRPr="003B5195" w:rsidRDefault="007C2E83" w:rsidP="007C2E83">
      <w:pPr>
        <w:tabs>
          <w:tab w:val="num" w:pos="0"/>
        </w:tabs>
        <w:autoSpaceDE w:val="0"/>
        <w:autoSpaceDN w:val="0"/>
        <w:adjustRightInd w:val="0"/>
        <w:ind w:firstLine="709"/>
        <w:jc w:val="both"/>
      </w:pPr>
      <w:r w:rsidRPr="003B5195">
        <w:t>Используемые формы муниципальной поддержки указанных категорий граждан следующие: предоставление жилых помещений, предоставление социальных выплат на приобретение (строительство) жилья, предоставление единовременных денежных выплат на приобретение (строительство) жилья</w:t>
      </w:r>
      <w:r>
        <w:t>.</w:t>
      </w:r>
    </w:p>
    <w:p w:rsidR="007C2E83" w:rsidRPr="003B5195" w:rsidRDefault="007C2E83" w:rsidP="007C2E83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5195">
        <w:rPr>
          <w:rFonts w:ascii="Times New Roman" w:hAnsi="Times New Roman" w:cs="Times New Roman"/>
          <w:sz w:val="24"/>
          <w:szCs w:val="24"/>
        </w:rPr>
        <w:t>Задачи Программы:</w:t>
      </w:r>
    </w:p>
    <w:p w:rsidR="007C2E83" w:rsidRPr="003B5195" w:rsidRDefault="007C2E83" w:rsidP="007C2E83">
      <w:pPr>
        <w:ind w:firstLine="709"/>
        <w:jc w:val="both"/>
      </w:pPr>
      <w:r w:rsidRPr="003B5195">
        <w:t>Основными задачами программы являются:</w:t>
      </w:r>
    </w:p>
    <w:p w:rsidR="007C2E83" w:rsidRPr="003B5195" w:rsidRDefault="007C2E83" w:rsidP="007C2E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5195">
        <w:rPr>
          <w:rFonts w:ascii="Times New Roman" w:hAnsi="Times New Roman" w:cs="Times New Roman"/>
          <w:sz w:val="24"/>
          <w:szCs w:val="24"/>
        </w:rPr>
        <w:t xml:space="preserve">- предоставление гражданам социальных выплат на строительство (приобретение) жилья или строительство индивидуального жилого дома;  </w:t>
      </w:r>
    </w:p>
    <w:p w:rsidR="007C2E83" w:rsidRPr="003B5195" w:rsidRDefault="007C2E83" w:rsidP="007C2E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5195">
        <w:rPr>
          <w:rFonts w:ascii="Times New Roman" w:hAnsi="Times New Roman" w:cs="Times New Roman"/>
          <w:sz w:val="24"/>
          <w:szCs w:val="24"/>
        </w:rPr>
        <w:t>- создание условий для привлечения гражданами собственных средств, дополнительных финансовых средств банков и других организаций, предоставляющих ипотечные жилищные кредиты и займы для строительства (приобретения) жилья и строительство индивидуального жилого дома;</w:t>
      </w:r>
    </w:p>
    <w:p w:rsidR="007C2E83" w:rsidRDefault="007C2E83" w:rsidP="007C2E83">
      <w:pPr>
        <w:ind w:firstLine="709"/>
        <w:jc w:val="both"/>
      </w:pPr>
      <w:r w:rsidRPr="003B5195">
        <w:rPr>
          <w:color w:val="000000"/>
        </w:rPr>
        <w:t>- с</w:t>
      </w:r>
      <w:r w:rsidRPr="003B5195">
        <w:t>оздание между органами местного самоуправления, кредитными и иными организациями механизма взаимодействия, обеспечивающего для граждан строительство (приобретение) жилья на доступных условиях</w:t>
      </w:r>
      <w:r>
        <w:t>;</w:t>
      </w:r>
    </w:p>
    <w:p w:rsidR="007C2E83" w:rsidRPr="003B5195" w:rsidRDefault="007C2E83" w:rsidP="007C2E83">
      <w:pPr>
        <w:ind w:firstLine="709"/>
        <w:jc w:val="both"/>
      </w:pPr>
      <w:r>
        <w:t xml:space="preserve">-   </w:t>
      </w:r>
      <w:r w:rsidRPr="009A33CE">
        <w:t>возмещение расходов, связанных с содержанием временно свободны</w:t>
      </w:r>
      <w:proofErr w:type="gramStart"/>
      <w:r w:rsidRPr="009A33CE">
        <w:t>х(</w:t>
      </w:r>
      <w:proofErr w:type="gramEnd"/>
      <w:r w:rsidRPr="009A33CE">
        <w:t>незаселенных) жилых помещений.</w:t>
      </w:r>
    </w:p>
    <w:p w:rsidR="007C2E83" w:rsidRDefault="007C2E83" w:rsidP="007C2E83">
      <w:pPr>
        <w:jc w:val="center"/>
      </w:pPr>
    </w:p>
    <w:p w:rsidR="007C2E83" w:rsidRDefault="007C2E83" w:rsidP="007C2E83">
      <w:pPr>
        <w:widowControl w:val="0"/>
        <w:shd w:val="clear" w:color="auto" w:fill="FFFFFF"/>
        <w:ind w:right="29"/>
        <w:jc w:val="center"/>
        <w:rPr>
          <w:sz w:val="23"/>
          <w:szCs w:val="23"/>
        </w:rPr>
      </w:pPr>
    </w:p>
    <w:p w:rsidR="007C2E83" w:rsidRDefault="007C2E83" w:rsidP="007C2E83">
      <w:pPr>
        <w:jc w:val="center"/>
      </w:pPr>
      <w:r w:rsidRPr="003B5195">
        <w:t>3. Перечень основных мероприятий Программы</w:t>
      </w:r>
    </w:p>
    <w:p w:rsidR="007C2E83" w:rsidRPr="003B5195" w:rsidRDefault="007C2E83" w:rsidP="007C2E83">
      <w:pPr>
        <w:jc w:val="center"/>
      </w:pPr>
    </w:p>
    <w:p w:rsidR="007C2E83" w:rsidRPr="003B5195" w:rsidRDefault="007C2E83" w:rsidP="007C2E83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</w:pPr>
      <w:r w:rsidRPr="003B5195">
        <w:t>В рамках муниципальной программы предусматривается реализация следующих основных мероприятий:</w:t>
      </w:r>
    </w:p>
    <w:p w:rsidR="007C2E83" w:rsidRPr="003B5195" w:rsidRDefault="007C2E83" w:rsidP="007C2E83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</w:pPr>
      <w:r w:rsidRPr="003B5195">
        <w:t>- предоставление социальных выплат молодым гражданам (молодым семьям) на приобретение (строительство) жилья и дополнительных социальных выплат в случае рождения (усыновления) детей;</w:t>
      </w:r>
    </w:p>
    <w:p w:rsidR="007C2E83" w:rsidRDefault="007C2E83" w:rsidP="007C2E83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</w:pPr>
      <w:r w:rsidRPr="003B5195">
        <w:t>- поддержка граждан, нуждающихся в улучшении жилищных условий, путем предоставления социальных выплат и компенсаций части расходов, связанных с уплатой процентов по ипотечным жилищным кредитам</w:t>
      </w:r>
      <w:r>
        <w:t>;</w:t>
      </w:r>
    </w:p>
    <w:p w:rsidR="007C2E83" w:rsidRDefault="007C2E83" w:rsidP="007C2E83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</w:pPr>
      <w:r>
        <w:t xml:space="preserve">- </w:t>
      </w:r>
      <w:r w:rsidRPr="003615C5">
        <w:t>возмещение расходов, связанных с содержанием временно свободны</w:t>
      </w:r>
      <w:proofErr w:type="gramStart"/>
      <w:r w:rsidRPr="003615C5">
        <w:t>х(</w:t>
      </w:r>
      <w:proofErr w:type="gramEnd"/>
      <w:r w:rsidRPr="003615C5">
        <w:t>незаселенных) жилых помещений.</w:t>
      </w:r>
    </w:p>
    <w:p w:rsidR="007C2E83" w:rsidRDefault="007C2E83" w:rsidP="007C2E83">
      <w:pPr>
        <w:jc w:val="center"/>
      </w:pPr>
      <w:r w:rsidRPr="003B5195">
        <w:t>4. Сроки реализации и финансирование Программы</w:t>
      </w:r>
    </w:p>
    <w:p w:rsidR="007C2E83" w:rsidRPr="003B5195" w:rsidRDefault="007C2E83" w:rsidP="007C2E83">
      <w:pPr>
        <w:jc w:val="center"/>
      </w:pPr>
    </w:p>
    <w:p w:rsidR="007C2E83" w:rsidRPr="003B5195" w:rsidRDefault="007C2E83" w:rsidP="007C2E83">
      <w:pPr>
        <w:ind w:firstLine="709"/>
        <w:jc w:val="both"/>
      </w:pPr>
      <w:r w:rsidRPr="003B5195">
        <w:t>Начало реализации программы -</w:t>
      </w:r>
      <w:r>
        <w:t xml:space="preserve"> 1 </w:t>
      </w:r>
      <w:r w:rsidRPr="003B5195">
        <w:t xml:space="preserve"> январ</w:t>
      </w:r>
      <w:r>
        <w:t>я</w:t>
      </w:r>
      <w:r w:rsidRPr="003B5195">
        <w:t xml:space="preserve"> 201</w:t>
      </w:r>
      <w:r>
        <w:t>8</w:t>
      </w:r>
      <w:r w:rsidRPr="003B5195">
        <w:t xml:space="preserve"> года, окончание реализ</w:t>
      </w:r>
      <w:r>
        <w:t>ации программы – 31 декабря 2019</w:t>
      </w:r>
      <w:r w:rsidRPr="003B5195">
        <w:t xml:space="preserve"> года.</w:t>
      </w:r>
    </w:p>
    <w:p w:rsidR="007C2E83" w:rsidRPr="003B5195" w:rsidRDefault="007C2E83" w:rsidP="007C2E83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/>
        </w:rPr>
      </w:pPr>
      <w:r w:rsidRPr="003B5195">
        <w:rPr>
          <w:bCs/>
        </w:rPr>
        <w:t xml:space="preserve">Объем финансирования программы на </w:t>
      </w:r>
      <w:r>
        <w:rPr>
          <w:bCs/>
        </w:rPr>
        <w:t>2019</w:t>
      </w:r>
      <w:r w:rsidRPr="003B5195">
        <w:rPr>
          <w:bCs/>
        </w:rPr>
        <w:t xml:space="preserve"> год рассчитан на основе предварительной оценки расходов на реализацию программы с учетом объемов финансирования, предусмотренных федеральными и региональными жилищными программами.</w:t>
      </w:r>
    </w:p>
    <w:p w:rsidR="007C2E83" w:rsidRPr="003B5195" w:rsidRDefault="007C2E83" w:rsidP="007C2E83">
      <w:pPr>
        <w:ind w:firstLine="709"/>
        <w:jc w:val="both"/>
      </w:pPr>
      <w:r w:rsidRPr="003B5195">
        <w:t xml:space="preserve">Финансирование Программы осуществляется за счет средств бюджета муниципального образования </w:t>
      </w:r>
      <w:r>
        <w:t xml:space="preserve">Громовское сельское поселение муниципального образования </w:t>
      </w:r>
      <w:r w:rsidRPr="003B5195">
        <w:t>Приозерский муниципальный район</w:t>
      </w:r>
      <w:r>
        <w:t xml:space="preserve"> Ленинградской области</w:t>
      </w:r>
      <w:r w:rsidRPr="003B5195">
        <w:t xml:space="preserve">, средств областного и федерального бюджетов, а также прочих источников финансирования (собственные и кредитные средства граждан, средства предприятий – работодателей граждан – участников жилищных программ). </w:t>
      </w:r>
    </w:p>
    <w:p w:rsidR="007C2E83" w:rsidRPr="003B5195" w:rsidRDefault="007C2E83" w:rsidP="007C2E83">
      <w:pPr>
        <w:ind w:firstLine="709"/>
        <w:jc w:val="both"/>
      </w:pPr>
      <w:r w:rsidRPr="003B5195">
        <w:t xml:space="preserve">Общий объем финансирования программы за счет средств бюджета муниципального образования </w:t>
      </w:r>
      <w:r>
        <w:t xml:space="preserve">Громовское сельское поселение муниципального образования </w:t>
      </w:r>
      <w:r w:rsidRPr="003B5195">
        <w:t>Приозерский муниципальный район</w:t>
      </w:r>
      <w:r>
        <w:t xml:space="preserve"> Ленинградской области</w:t>
      </w:r>
      <w:r w:rsidRPr="003B5195">
        <w:t xml:space="preserve"> составит – </w:t>
      </w:r>
      <w:r w:rsidRPr="00CA33B8">
        <w:rPr>
          <w:lang w:eastAsia="en-US"/>
        </w:rPr>
        <w:t>421,619</w:t>
      </w:r>
      <w:r>
        <w:rPr>
          <w:lang w:eastAsia="en-US"/>
        </w:rPr>
        <w:t xml:space="preserve"> </w:t>
      </w:r>
      <w:r w:rsidRPr="003B5195">
        <w:t>тысяч рублей</w:t>
      </w:r>
      <w:r>
        <w:t>.</w:t>
      </w:r>
    </w:p>
    <w:p w:rsidR="007C2E83" w:rsidRDefault="007C2E83" w:rsidP="007C2E83">
      <w:pPr>
        <w:ind w:firstLine="709"/>
        <w:jc w:val="both"/>
      </w:pPr>
      <w:r w:rsidRPr="003B5195">
        <w:t xml:space="preserve">Динамика финансирования муниципальной программы «Обеспечение </w:t>
      </w:r>
      <w:r>
        <w:t xml:space="preserve">качественным </w:t>
      </w:r>
      <w:r w:rsidRPr="003B5195">
        <w:t xml:space="preserve">жильем граждан на территории муниципального образования </w:t>
      </w:r>
      <w:r>
        <w:t xml:space="preserve">Громовское сельское поселение муниципального образования </w:t>
      </w:r>
      <w:r w:rsidRPr="003B5195">
        <w:t xml:space="preserve">Приозерский муниципальный район Ленинградской области на </w:t>
      </w:r>
      <w:r>
        <w:t>2019 год</w:t>
      </w:r>
      <w:r w:rsidRPr="003B5195">
        <w:t>» приведена в приложении 2 к Программе.</w:t>
      </w:r>
    </w:p>
    <w:p w:rsidR="007C2E83" w:rsidRPr="003B5195" w:rsidRDefault="007C2E83" w:rsidP="007C2E83">
      <w:pPr>
        <w:ind w:firstLine="709"/>
        <w:jc w:val="both"/>
      </w:pPr>
    </w:p>
    <w:p w:rsidR="007C2E83" w:rsidRDefault="007C2E83" w:rsidP="007C2E83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center"/>
      </w:pPr>
      <w:r w:rsidRPr="003B5195">
        <w:t>5. Расшифровка плановых значений показателей (индикаторов) Программы, а также сведения об их взаимосвязи с мероприятиями</w:t>
      </w:r>
    </w:p>
    <w:p w:rsidR="007C2E83" w:rsidRPr="003B5195" w:rsidRDefault="007C2E83" w:rsidP="007C2E83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center"/>
      </w:pPr>
    </w:p>
    <w:p w:rsidR="007C2E83" w:rsidRPr="003B5195" w:rsidRDefault="007C2E83" w:rsidP="007C2E83">
      <w:pPr>
        <w:widowControl w:val="0"/>
        <w:autoSpaceDE w:val="0"/>
        <w:autoSpaceDN w:val="0"/>
        <w:adjustRightInd w:val="0"/>
        <w:ind w:firstLine="709"/>
        <w:jc w:val="both"/>
      </w:pPr>
      <w:r w:rsidRPr="003B5195">
        <w:t>Сведения о запланированных значениях показателей (индикаторов) муниципальной программы и методике расчета показателя (индикатора) программы (подпрограмм) приведены в пр</w:t>
      </w:r>
      <w:r>
        <w:t>иложении 3</w:t>
      </w:r>
      <w:r w:rsidRPr="003B5195">
        <w:t>.</w:t>
      </w:r>
    </w:p>
    <w:p w:rsidR="007C2E83" w:rsidRPr="00CA33B8" w:rsidRDefault="007C2E83" w:rsidP="007C2E83">
      <w:pPr>
        <w:ind w:left="1129"/>
        <w:jc w:val="center"/>
        <w:rPr>
          <w:bCs/>
          <w:sz w:val="23"/>
          <w:szCs w:val="23"/>
        </w:rPr>
      </w:pPr>
    </w:p>
    <w:p w:rsidR="007C2E83" w:rsidRDefault="007C2E83" w:rsidP="007C2E83">
      <w:pPr>
        <w:jc w:val="center"/>
      </w:pPr>
      <w:r w:rsidRPr="003B5195">
        <w:t>6. Нормативно – правовое отношение Программы</w:t>
      </w:r>
    </w:p>
    <w:p w:rsidR="007C2E83" w:rsidRPr="003B5195" w:rsidRDefault="007C2E83" w:rsidP="007C2E83">
      <w:pPr>
        <w:jc w:val="center"/>
      </w:pPr>
    </w:p>
    <w:p w:rsidR="007C2E83" w:rsidRPr="003B5195" w:rsidRDefault="007C2E83" w:rsidP="007C2E83">
      <w:pPr>
        <w:ind w:firstLine="709"/>
        <w:jc w:val="both"/>
      </w:pPr>
      <w:r w:rsidRPr="003B5195">
        <w:t xml:space="preserve">Нормативно – правовое отношение Программы отражено в приложении </w:t>
      </w:r>
      <w:r>
        <w:t>4</w:t>
      </w:r>
      <w:r w:rsidRPr="003B5195">
        <w:t xml:space="preserve"> к Программе.</w:t>
      </w:r>
    </w:p>
    <w:p w:rsidR="007C2E83" w:rsidRDefault="007C2E83" w:rsidP="007C2E83">
      <w:pPr>
        <w:jc w:val="both"/>
        <w:rPr>
          <w:sz w:val="23"/>
          <w:szCs w:val="23"/>
        </w:rPr>
      </w:pPr>
    </w:p>
    <w:p w:rsidR="007C2E83" w:rsidRPr="00491B8C" w:rsidRDefault="007C2E83" w:rsidP="007C2E83">
      <w:pPr>
        <w:jc w:val="both"/>
        <w:rPr>
          <w:sz w:val="23"/>
          <w:szCs w:val="23"/>
        </w:rPr>
      </w:pPr>
    </w:p>
    <w:p w:rsidR="007C2E83" w:rsidRDefault="007C2E83" w:rsidP="007C2E83">
      <w:pPr>
        <w:widowControl w:val="0"/>
        <w:jc w:val="center"/>
      </w:pPr>
      <w:r>
        <w:t>7</w:t>
      </w:r>
      <w:r w:rsidRPr="003B5195">
        <w:t>. Мониторинг реализации и оценка эффективности муниципальной Программы</w:t>
      </w:r>
    </w:p>
    <w:p w:rsidR="007C2E83" w:rsidRPr="003B5195" w:rsidRDefault="007C2E83" w:rsidP="007C2E83">
      <w:pPr>
        <w:widowControl w:val="0"/>
        <w:jc w:val="center"/>
      </w:pPr>
    </w:p>
    <w:p w:rsidR="007C2E83" w:rsidRPr="003B5195" w:rsidRDefault="007C2E83" w:rsidP="007C2E83">
      <w:pPr>
        <w:ind w:firstLine="709"/>
        <w:jc w:val="both"/>
      </w:pPr>
      <w:r w:rsidRPr="003B5195">
        <w:t xml:space="preserve">Программа реализуется в </w:t>
      </w:r>
      <w:r>
        <w:t>два</w:t>
      </w:r>
      <w:r w:rsidRPr="003B5195">
        <w:t xml:space="preserve"> этап</w:t>
      </w:r>
      <w:r>
        <w:t>а</w:t>
      </w:r>
      <w:r w:rsidRPr="003B5195">
        <w:t xml:space="preserve"> </w:t>
      </w:r>
      <w:r>
        <w:t>в 2018 году и в 2019.</w:t>
      </w:r>
    </w:p>
    <w:p w:rsidR="007C2E83" w:rsidRPr="003B5195" w:rsidRDefault="007C2E83" w:rsidP="007C2E83">
      <w:pPr>
        <w:ind w:firstLine="709"/>
        <w:jc w:val="both"/>
        <w:rPr>
          <w:bCs/>
        </w:rPr>
      </w:pPr>
      <w:r w:rsidRPr="003B5195">
        <w:rPr>
          <w:bCs/>
        </w:rPr>
        <w:t>В результате реализации мероприятий, предусмотренных программой, планируются следующие результаты реализации и показатели, определяющие эффективность жилищной политики в</w:t>
      </w:r>
      <w:r>
        <w:rPr>
          <w:bCs/>
        </w:rPr>
        <w:t xml:space="preserve"> муниципальном образовании</w:t>
      </w:r>
      <w:r w:rsidRPr="003B5195">
        <w:rPr>
          <w:bCs/>
        </w:rPr>
        <w:t xml:space="preserve"> </w:t>
      </w:r>
      <w:r>
        <w:rPr>
          <w:bCs/>
        </w:rPr>
        <w:t>Громовское сельское поселение муниципального образования  Приозерский муниципальный район Ленинградской области</w:t>
      </w:r>
      <w:r w:rsidRPr="003B5195">
        <w:rPr>
          <w:bCs/>
        </w:rPr>
        <w:t>:</w:t>
      </w:r>
    </w:p>
    <w:p w:rsidR="007C2E83" w:rsidRPr="003B5195" w:rsidRDefault="007C2E83" w:rsidP="007C2E83">
      <w:pPr>
        <w:tabs>
          <w:tab w:val="num" w:pos="0"/>
        </w:tabs>
        <w:autoSpaceDE w:val="0"/>
        <w:autoSpaceDN w:val="0"/>
        <w:adjustRightInd w:val="0"/>
        <w:ind w:firstLine="709"/>
        <w:jc w:val="both"/>
      </w:pPr>
      <w:r w:rsidRPr="003B5195">
        <w:rPr>
          <w:bCs/>
        </w:rPr>
        <w:t xml:space="preserve">- Доля семей граждан, улучшивших жилищные условия, от количества </w:t>
      </w:r>
      <w:proofErr w:type="gramStart"/>
      <w:r w:rsidRPr="003B5195">
        <w:rPr>
          <w:bCs/>
        </w:rPr>
        <w:t>семей, желающих улучшить жилищные условия к концу 201</w:t>
      </w:r>
      <w:r>
        <w:rPr>
          <w:bCs/>
        </w:rPr>
        <w:t>9</w:t>
      </w:r>
      <w:r w:rsidRPr="003B5195">
        <w:rPr>
          <w:bCs/>
        </w:rPr>
        <w:t xml:space="preserve"> года составит</w:t>
      </w:r>
      <w:proofErr w:type="gramEnd"/>
      <w:r w:rsidRPr="003B5195">
        <w:rPr>
          <w:bCs/>
        </w:rPr>
        <w:t xml:space="preserve"> </w:t>
      </w:r>
      <w:r>
        <w:rPr>
          <w:bCs/>
        </w:rPr>
        <w:t xml:space="preserve">4 </w:t>
      </w:r>
      <w:r w:rsidRPr="003B5195">
        <w:rPr>
          <w:bCs/>
        </w:rPr>
        <w:t>процент</w:t>
      </w:r>
      <w:r>
        <w:rPr>
          <w:bCs/>
        </w:rPr>
        <w:t>а</w:t>
      </w:r>
      <w:r w:rsidRPr="003B5195">
        <w:rPr>
          <w:bCs/>
        </w:rPr>
        <w:t>;</w:t>
      </w:r>
    </w:p>
    <w:p w:rsidR="007C2E83" w:rsidRPr="003B5195" w:rsidRDefault="007C2E83" w:rsidP="007C2E83">
      <w:pPr>
        <w:tabs>
          <w:tab w:val="num" w:pos="0"/>
        </w:tabs>
        <w:autoSpaceDE w:val="0"/>
        <w:autoSpaceDN w:val="0"/>
        <w:adjustRightInd w:val="0"/>
        <w:ind w:firstLine="709"/>
        <w:jc w:val="both"/>
      </w:pPr>
      <w:r w:rsidRPr="003B5195">
        <w:t xml:space="preserve">- Улучшение жилищных условий </w:t>
      </w:r>
      <w:r>
        <w:t>1</w:t>
      </w:r>
      <w:r w:rsidRPr="003B5195">
        <w:t xml:space="preserve"> семь</w:t>
      </w:r>
      <w:r>
        <w:t>е</w:t>
      </w:r>
      <w:r w:rsidRPr="003B5195">
        <w:t>;</w:t>
      </w:r>
    </w:p>
    <w:p w:rsidR="007C2E83" w:rsidRDefault="007C2E83" w:rsidP="007C2E83">
      <w:pPr>
        <w:tabs>
          <w:tab w:val="num" w:pos="0"/>
        </w:tabs>
        <w:autoSpaceDE w:val="0"/>
        <w:autoSpaceDN w:val="0"/>
        <w:adjustRightInd w:val="0"/>
        <w:ind w:firstLine="709"/>
        <w:jc w:val="both"/>
      </w:pPr>
      <w:r w:rsidRPr="003B5195">
        <w:t xml:space="preserve">- Приобретение (строительство) жилья гражданами – </w:t>
      </w:r>
      <w:r>
        <w:t>144</w:t>
      </w:r>
      <w:r w:rsidRPr="003B5195">
        <w:rPr>
          <w:color w:val="FF0000"/>
        </w:rPr>
        <w:t xml:space="preserve"> </w:t>
      </w:r>
      <w:r>
        <w:t>кв.</w:t>
      </w:r>
      <w:r w:rsidRPr="003B5195">
        <w:t>м;</w:t>
      </w:r>
    </w:p>
    <w:p w:rsidR="007C2E83" w:rsidRDefault="007C2E83" w:rsidP="007C2E83">
      <w:pPr>
        <w:tabs>
          <w:tab w:val="num" w:pos="0"/>
        </w:tabs>
        <w:autoSpaceDE w:val="0"/>
        <w:autoSpaceDN w:val="0"/>
        <w:adjustRightInd w:val="0"/>
        <w:ind w:firstLine="709"/>
        <w:jc w:val="both"/>
      </w:pPr>
    </w:p>
    <w:p w:rsidR="007C2E83" w:rsidRDefault="007C2E83" w:rsidP="007C2E83">
      <w:pPr>
        <w:widowControl w:val="0"/>
        <w:tabs>
          <w:tab w:val="num" w:pos="0"/>
        </w:tabs>
        <w:autoSpaceDE w:val="0"/>
        <w:autoSpaceDN w:val="0"/>
        <w:adjustRightInd w:val="0"/>
        <w:jc w:val="center"/>
      </w:pPr>
    </w:p>
    <w:p w:rsidR="007C2E83" w:rsidRDefault="007C2E83" w:rsidP="007C2E83">
      <w:pPr>
        <w:widowControl w:val="0"/>
        <w:tabs>
          <w:tab w:val="num" w:pos="0"/>
        </w:tabs>
        <w:autoSpaceDE w:val="0"/>
        <w:autoSpaceDN w:val="0"/>
        <w:adjustRightInd w:val="0"/>
        <w:jc w:val="center"/>
      </w:pPr>
      <w:r>
        <w:t>8</w:t>
      </w:r>
      <w:r w:rsidRPr="003B5195">
        <w:t>. Методика оценки эффективности Программы</w:t>
      </w:r>
    </w:p>
    <w:p w:rsidR="007C2E83" w:rsidRPr="003B5195" w:rsidRDefault="007C2E83" w:rsidP="007C2E83">
      <w:pPr>
        <w:widowControl w:val="0"/>
        <w:tabs>
          <w:tab w:val="num" w:pos="0"/>
        </w:tabs>
        <w:autoSpaceDE w:val="0"/>
        <w:autoSpaceDN w:val="0"/>
        <w:adjustRightInd w:val="0"/>
        <w:jc w:val="center"/>
      </w:pPr>
    </w:p>
    <w:p w:rsidR="007C2E83" w:rsidRPr="003B5195" w:rsidRDefault="007C2E83" w:rsidP="007C2E83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bCs/>
        </w:rPr>
      </w:pPr>
      <w:r w:rsidRPr="003B5195">
        <w:rPr>
          <w:bCs/>
        </w:rPr>
        <w:t>Оценка эффективности реализации Программы проводится на основе оценки:</w:t>
      </w:r>
    </w:p>
    <w:p w:rsidR="007C2E83" w:rsidRPr="003B5195" w:rsidRDefault="007C2E83" w:rsidP="007C2E83">
      <w:pPr>
        <w:tabs>
          <w:tab w:val="num" w:pos="0"/>
        </w:tabs>
        <w:autoSpaceDE w:val="0"/>
        <w:autoSpaceDN w:val="0"/>
        <w:adjustRightInd w:val="0"/>
        <w:ind w:firstLine="709"/>
        <w:jc w:val="both"/>
      </w:pPr>
      <w:r w:rsidRPr="003B5195">
        <w:rPr>
          <w:bCs/>
        </w:rPr>
        <w:t xml:space="preserve">1. Степени достижения цели и решения задач программы </w:t>
      </w:r>
      <w:r w:rsidRPr="003B5195">
        <w:t xml:space="preserve">(Сд) </w:t>
      </w:r>
      <w:r w:rsidRPr="003B5195">
        <w:rPr>
          <w:bCs/>
        </w:rPr>
        <w:t>путем сопоставления фактически достигнутых значений показателей (индикаторов) Программы и их плановых значений. Р</w:t>
      </w:r>
      <w:r w:rsidRPr="003B5195">
        <w:t>ассчитывается по формуле:</w:t>
      </w:r>
    </w:p>
    <w:p w:rsidR="007C2E83" w:rsidRPr="003B5195" w:rsidRDefault="007C2E83" w:rsidP="007C2E83">
      <w:pPr>
        <w:widowControl w:val="0"/>
        <w:autoSpaceDE w:val="0"/>
        <w:autoSpaceDN w:val="0"/>
        <w:adjustRightInd w:val="0"/>
        <w:ind w:firstLine="709"/>
        <w:jc w:val="both"/>
      </w:pPr>
    </w:p>
    <w:p w:rsidR="007C2E83" w:rsidRPr="003B5195" w:rsidRDefault="007C2E83" w:rsidP="007C2E83">
      <w:pPr>
        <w:widowControl w:val="0"/>
        <w:autoSpaceDE w:val="0"/>
        <w:autoSpaceDN w:val="0"/>
        <w:adjustRightInd w:val="0"/>
        <w:ind w:firstLine="709"/>
        <w:jc w:val="both"/>
      </w:pPr>
      <w:r w:rsidRPr="003B5195">
        <w:t>Сд = Зф / Зп x 100%,</w:t>
      </w:r>
    </w:p>
    <w:p w:rsidR="007C2E83" w:rsidRPr="003B5195" w:rsidRDefault="007C2E83" w:rsidP="007C2E83">
      <w:pPr>
        <w:widowControl w:val="0"/>
        <w:autoSpaceDE w:val="0"/>
        <w:autoSpaceDN w:val="0"/>
        <w:adjustRightInd w:val="0"/>
        <w:ind w:firstLine="709"/>
        <w:jc w:val="both"/>
      </w:pPr>
    </w:p>
    <w:p w:rsidR="007C2E83" w:rsidRPr="003B5195" w:rsidRDefault="007C2E83" w:rsidP="007C2E83">
      <w:pPr>
        <w:widowControl w:val="0"/>
        <w:autoSpaceDE w:val="0"/>
        <w:autoSpaceDN w:val="0"/>
        <w:adjustRightInd w:val="0"/>
        <w:ind w:firstLine="709"/>
        <w:jc w:val="both"/>
      </w:pPr>
      <w:r w:rsidRPr="003B5195">
        <w:t>где:</w:t>
      </w:r>
    </w:p>
    <w:p w:rsidR="007C2E83" w:rsidRPr="003B5195" w:rsidRDefault="007C2E83" w:rsidP="007C2E83">
      <w:pPr>
        <w:widowControl w:val="0"/>
        <w:autoSpaceDE w:val="0"/>
        <w:autoSpaceDN w:val="0"/>
        <w:adjustRightInd w:val="0"/>
        <w:ind w:firstLine="709"/>
        <w:jc w:val="both"/>
      </w:pPr>
      <w:r w:rsidRPr="003B5195">
        <w:t>Зф - фактическое значение показателя (индикатора) Программы;</w:t>
      </w:r>
    </w:p>
    <w:p w:rsidR="007C2E83" w:rsidRPr="003B5195" w:rsidRDefault="007C2E83" w:rsidP="007C2E83">
      <w:pPr>
        <w:widowControl w:val="0"/>
        <w:autoSpaceDE w:val="0"/>
        <w:autoSpaceDN w:val="0"/>
        <w:adjustRightInd w:val="0"/>
        <w:ind w:firstLine="709"/>
        <w:jc w:val="both"/>
      </w:pPr>
      <w:r w:rsidRPr="003B5195">
        <w:t>Зп - плановое значение показателя (индикатора) Программы (для показателей (индикаторов), желаемой тенденцией развития которых является рост значений)</w:t>
      </w:r>
    </w:p>
    <w:p w:rsidR="007C2E83" w:rsidRPr="003B5195" w:rsidRDefault="007C2E83" w:rsidP="007C2E83">
      <w:pPr>
        <w:widowControl w:val="0"/>
        <w:autoSpaceDE w:val="0"/>
        <w:autoSpaceDN w:val="0"/>
        <w:adjustRightInd w:val="0"/>
        <w:ind w:firstLine="709"/>
        <w:jc w:val="both"/>
      </w:pPr>
    </w:p>
    <w:p w:rsidR="007C2E83" w:rsidRPr="003B5195" w:rsidRDefault="007C2E83" w:rsidP="007C2E83">
      <w:pPr>
        <w:widowControl w:val="0"/>
        <w:autoSpaceDE w:val="0"/>
        <w:autoSpaceDN w:val="0"/>
        <w:adjustRightInd w:val="0"/>
        <w:ind w:firstLine="709"/>
        <w:jc w:val="both"/>
      </w:pPr>
      <w:r w:rsidRPr="003B5195">
        <w:t>или</w:t>
      </w:r>
    </w:p>
    <w:p w:rsidR="007C2E83" w:rsidRPr="003B5195" w:rsidRDefault="007C2E83" w:rsidP="007C2E83">
      <w:pPr>
        <w:widowControl w:val="0"/>
        <w:autoSpaceDE w:val="0"/>
        <w:autoSpaceDN w:val="0"/>
        <w:adjustRightInd w:val="0"/>
        <w:ind w:firstLine="709"/>
        <w:jc w:val="both"/>
      </w:pPr>
      <w:r w:rsidRPr="003B5195">
        <w:t>Сд = Зп / 3ф x 100% (для показателей (индикаторов), желаемой тенденцией развития которых является снижение значений).</w:t>
      </w:r>
    </w:p>
    <w:p w:rsidR="007C2E83" w:rsidRPr="003B5195" w:rsidRDefault="007C2E83" w:rsidP="007C2E83">
      <w:pPr>
        <w:tabs>
          <w:tab w:val="num" w:pos="0"/>
        </w:tabs>
        <w:autoSpaceDE w:val="0"/>
        <w:autoSpaceDN w:val="0"/>
        <w:adjustRightInd w:val="0"/>
        <w:ind w:firstLine="709"/>
        <w:jc w:val="both"/>
      </w:pPr>
      <w:r w:rsidRPr="003B5195">
        <w:rPr>
          <w:bCs/>
        </w:rPr>
        <w:t>2. Степени соответствия запланированному уровню затрат и эффективности использования средств областного бюджета и иных источников ресурсного обеспечения Программы (</w:t>
      </w:r>
      <w:r w:rsidRPr="003B5195">
        <w:t>Уф)</w:t>
      </w:r>
      <w:r w:rsidRPr="003B5195">
        <w:rPr>
          <w:bCs/>
        </w:rPr>
        <w:t xml:space="preserve"> путем сопоставления плановых и фактических объемов финансирования Программы и основного мероприятия Программы. О</w:t>
      </w:r>
      <w:r w:rsidRPr="003B5195">
        <w:t>пределяется по формуле:</w:t>
      </w:r>
    </w:p>
    <w:p w:rsidR="007C2E83" w:rsidRPr="003B5195" w:rsidRDefault="007C2E83" w:rsidP="007C2E83">
      <w:pPr>
        <w:widowControl w:val="0"/>
        <w:autoSpaceDE w:val="0"/>
        <w:autoSpaceDN w:val="0"/>
        <w:adjustRightInd w:val="0"/>
        <w:ind w:firstLine="709"/>
        <w:jc w:val="both"/>
      </w:pPr>
    </w:p>
    <w:p w:rsidR="007C2E83" w:rsidRPr="003B5195" w:rsidRDefault="007C2E83" w:rsidP="007C2E83">
      <w:pPr>
        <w:widowControl w:val="0"/>
        <w:autoSpaceDE w:val="0"/>
        <w:autoSpaceDN w:val="0"/>
        <w:adjustRightInd w:val="0"/>
        <w:ind w:firstLine="709"/>
        <w:jc w:val="both"/>
      </w:pPr>
      <w:r w:rsidRPr="003B5195">
        <w:t>Уф = Фф / Фп x 100%,</w:t>
      </w:r>
    </w:p>
    <w:p w:rsidR="007C2E83" w:rsidRPr="003B5195" w:rsidRDefault="007C2E83" w:rsidP="007C2E83">
      <w:pPr>
        <w:widowControl w:val="0"/>
        <w:autoSpaceDE w:val="0"/>
        <w:autoSpaceDN w:val="0"/>
        <w:adjustRightInd w:val="0"/>
        <w:ind w:firstLine="709"/>
        <w:jc w:val="both"/>
      </w:pPr>
    </w:p>
    <w:p w:rsidR="007C2E83" w:rsidRPr="003B5195" w:rsidRDefault="007C2E83" w:rsidP="007C2E83">
      <w:pPr>
        <w:widowControl w:val="0"/>
        <w:autoSpaceDE w:val="0"/>
        <w:autoSpaceDN w:val="0"/>
        <w:adjustRightInd w:val="0"/>
        <w:ind w:firstLine="709"/>
        <w:jc w:val="both"/>
      </w:pPr>
      <w:r w:rsidRPr="003B5195">
        <w:t>где:</w:t>
      </w:r>
    </w:p>
    <w:p w:rsidR="007C2E83" w:rsidRPr="003B5195" w:rsidRDefault="007C2E83" w:rsidP="007C2E83">
      <w:pPr>
        <w:widowControl w:val="0"/>
        <w:autoSpaceDE w:val="0"/>
        <w:autoSpaceDN w:val="0"/>
        <w:adjustRightInd w:val="0"/>
        <w:ind w:firstLine="709"/>
        <w:jc w:val="both"/>
      </w:pPr>
      <w:r w:rsidRPr="003B5195">
        <w:t>Уф - уровень финансирования реализации основных мероприятий Программы;</w:t>
      </w:r>
    </w:p>
    <w:p w:rsidR="007C2E83" w:rsidRPr="003B5195" w:rsidRDefault="007C2E83" w:rsidP="007C2E83">
      <w:pPr>
        <w:widowControl w:val="0"/>
        <w:autoSpaceDE w:val="0"/>
        <w:autoSpaceDN w:val="0"/>
        <w:adjustRightInd w:val="0"/>
        <w:ind w:firstLine="709"/>
        <w:jc w:val="both"/>
      </w:pPr>
      <w:r w:rsidRPr="003B5195">
        <w:t>Фф - фактический объем финансовых ресурсов, направленный на реализацию мероприятий Программы;</w:t>
      </w:r>
    </w:p>
    <w:p w:rsidR="007C2E83" w:rsidRPr="003B5195" w:rsidRDefault="007C2E83" w:rsidP="007C2E83">
      <w:pPr>
        <w:widowControl w:val="0"/>
        <w:autoSpaceDE w:val="0"/>
        <w:autoSpaceDN w:val="0"/>
        <w:adjustRightInd w:val="0"/>
        <w:ind w:firstLine="709"/>
        <w:jc w:val="both"/>
      </w:pPr>
      <w:r w:rsidRPr="003B5195">
        <w:t>Фп - плановый объем финансовых ресурсов на соответствующий отчетный период.</w:t>
      </w:r>
    </w:p>
    <w:p w:rsidR="007C2E83" w:rsidRPr="003B5195" w:rsidRDefault="007C2E83" w:rsidP="007C2E83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bCs/>
        </w:rPr>
      </w:pPr>
      <w:r w:rsidRPr="003B5195">
        <w:rPr>
          <w:bCs/>
        </w:rPr>
        <w:t>3. Степени реализации мероприятий Программы (достижения ожидаемых непосредственных результатов их реализации) на основе сопоставления ожидаемых и фактически полученных непосредственных результатов реализации основных мероприятий Программы по годам на основе ежегодных отчетов о реализации Программы.</w:t>
      </w:r>
    </w:p>
    <w:p w:rsidR="007C2E83" w:rsidRPr="003B5195" w:rsidRDefault="007C2E83" w:rsidP="007C2E83">
      <w:pPr>
        <w:widowControl w:val="0"/>
        <w:autoSpaceDE w:val="0"/>
        <w:autoSpaceDN w:val="0"/>
        <w:adjustRightInd w:val="0"/>
        <w:ind w:firstLine="709"/>
        <w:jc w:val="both"/>
      </w:pPr>
      <w:r w:rsidRPr="003B5195">
        <w:lastRenderedPageBreak/>
        <w:t>До начала очередного года реализации Программы ответственный исполнитель по каждому показателю (индикатору) Программы (подпрограммы) определяет интервалы значений показателя, при которых реализация Программы характеризуется:</w:t>
      </w:r>
    </w:p>
    <w:p w:rsidR="007C2E83" w:rsidRPr="003B5195" w:rsidRDefault="007C2E83" w:rsidP="007C2E83">
      <w:pPr>
        <w:widowControl w:val="0"/>
        <w:autoSpaceDE w:val="0"/>
        <w:autoSpaceDN w:val="0"/>
        <w:adjustRightInd w:val="0"/>
        <w:ind w:firstLine="709"/>
        <w:jc w:val="both"/>
      </w:pPr>
      <w:r w:rsidRPr="003B5195">
        <w:t>- высоким уровнем эффективности;</w:t>
      </w:r>
    </w:p>
    <w:p w:rsidR="007C2E83" w:rsidRPr="003B5195" w:rsidRDefault="007C2E83" w:rsidP="007C2E83">
      <w:pPr>
        <w:widowControl w:val="0"/>
        <w:autoSpaceDE w:val="0"/>
        <w:autoSpaceDN w:val="0"/>
        <w:adjustRightInd w:val="0"/>
        <w:ind w:firstLine="709"/>
        <w:jc w:val="both"/>
      </w:pPr>
      <w:r w:rsidRPr="003B5195">
        <w:t>- удовлетворительным уровнем эффективности;</w:t>
      </w:r>
    </w:p>
    <w:p w:rsidR="007C2E83" w:rsidRPr="003B5195" w:rsidRDefault="007C2E83" w:rsidP="007C2E83">
      <w:pPr>
        <w:widowControl w:val="0"/>
        <w:autoSpaceDE w:val="0"/>
        <w:autoSpaceDN w:val="0"/>
        <w:adjustRightInd w:val="0"/>
        <w:ind w:firstLine="709"/>
        <w:jc w:val="both"/>
      </w:pPr>
      <w:r w:rsidRPr="003B5195">
        <w:t>- неудовлетворительным уровнем эффективности.</w:t>
      </w:r>
    </w:p>
    <w:p w:rsidR="007C2E83" w:rsidRPr="003B5195" w:rsidRDefault="007C2E83" w:rsidP="007C2E83">
      <w:pPr>
        <w:widowControl w:val="0"/>
        <w:autoSpaceDE w:val="0"/>
        <w:autoSpaceDN w:val="0"/>
        <w:adjustRightInd w:val="0"/>
        <w:ind w:firstLine="709"/>
        <w:jc w:val="both"/>
      </w:pPr>
      <w:r w:rsidRPr="003B5195">
        <w:t>Нижняя граница интервала значений показателя для целей отнесения Программы к высокому уровню эффективности не может быть ниже, чем 95 процентов от планового значения показателя на соответствующий год. Нижняя граница интервала значений показателя для целей отнесения Программы к удовлетворительному уровню эффективности не может быть ниже, чем 75 процентов от планового значения показателя на соответствующий год.</w:t>
      </w:r>
    </w:p>
    <w:p w:rsidR="007C2E83" w:rsidRPr="003B5195" w:rsidRDefault="007C2E83" w:rsidP="007C2E83">
      <w:pPr>
        <w:widowControl w:val="0"/>
        <w:autoSpaceDE w:val="0"/>
        <w:autoSpaceDN w:val="0"/>
        <w:adjustRightInd w:val="0"/>
        <w:ind w:firstLine="709"/>
        <w:jc w:val="both"/>
      </w:pPr>
      <w:r w:rsidRPr="003B5195">
        <w:t>Оценка эффективности реализации программы проводится ответственным исполнителем ежегодно в установленные сроки.</w:t>
      </w:r>
    </w:p>
    <w:p w:rsidR="007C2E83" w:rsidRPr="003B5195" w:rsidRDefault="007C2E83" w:rsidP="007C2E83">
      <w:pPr>
        <w:widowControl w:val="0"/>
        <w:autoSpaceDE w:val="0"/>
        <w:autoSpaceDN w:val="0"/>
        <w:adjustRightInd w:val="0"/>
        <w:ind w:firstLine="709"/>
        <w:jc w:val="both"/>
      </w:pPr>
      <w:r w:rsidRPr="003B5195">
        <w:t>Программа считается реализуемой с высоким уровнем эффективности, если:</w:t>
      </w:r>
    </w:p>
    <w:p w:rsidR="007C2E83" w:rsidRPr="003B5195" w:rsidRDefault="007C2E83" w:rsidP="007C2E83">
      <w:pPr>
        <w:widowControl w:val="0"/>
        <w:autoSpaceDE w:val="0"/>
        <w:autoSpaceDN w:val="0"/>
        <w:adjustRightInd w:val="0"/>
        <w:ind w:firstLine="709"/>
        <w:jc w:val="both"/>
      </w:pPr>
      <w:r w:rsidRPr="003B5195">
        <w:t>- значения 95 процентов и более показателей Программы и ее подпрограмм соответствуют установленным интервалам значений для целей отнесения Программы к высокому уровню эффективности;</w:t>
      </w:r>
    </w:p>
    <w:p w:rsidR="007C2E83" w:rsidRPr="003B5195" w:rsidRDefault="007C2E83" w:rsidP="007C2E83">
      <w:pPr>
        <w:widowControl w:val="0"/>
        <w:autoSpaceDE w:val="0"/>
        <w:autoSpaceDN w:val="0"/>
        <w:adjustRightInd w:val="0"/>
        <w:ind w:firstLine="709"/>
        <w:jc w:val="both"/>
      </w:pPr>
      <w:r w:rsidRPr="003B5195">
        <w:t xml:space="preserve">- не менее 95 процентов мероприятий, запланированных на отчетный год, </w:t>
      </w:r>
      <w:proofErr w:type="gramStart"/>
      <w:r w:rsidRPr="003B5195">
        <w:t>выполнены</w:t>
      </w:r>
      <w:proofErr w:type="gramEnd"/>
      <w:r w:rsidRPr="003B5195">
        <w:t xml:space="preserve"> в полном объеме.</w:t>
      </w:r>
    </w:p>
    <w:p w:rsidR="007C2E83" w:rsidRPr="003B5195" w:rsidRDefault="007C2E83" w:rsidP="007C2E83">
      <w:pPr>
        <w:widowControl w:val="0"/>
        <w:autoSpaceDE w:val="0"/>
        <w:autoSpaceDN w:val="0"/>
        <w:adjustRightInd w:val="0"/>
        <w:ind w:firstLine="709"/>
        <w:jc w:val="both"/>
      </w:pPr>
      <w:r w:rsidRPr="003B5195">
        <w:t>Программа считается реализуемой с удовлетворительным уровнем эффективности, если:</w:t>
      </w:r>
    </w:p>
    <w:p w:rsidR="007C2E83" w:rsidRPr="003B5195" w:rsidRDefault="007C2E83" w:rsidP="007C2E83">
      <w:pPr>
        <w:widowControl w:val="0"/>
        <w:autoSpaceDE w:val="0"/>
        <w:autoSpaceDN w:val="0"/>
        <w:adjustRightInd w:val="0"/>
        <w:ind w:firstLine="709"/>
        <w:jc w:val="both"/>
      </w:pPr>
      <w:r w:rsidRPr="003B5195">
        <w:t>- значения 80 процентов и более показателей Программы и ее подпрограмм соответствуют установленным интервалам значений для целей отнесения Программы к высокому уровню эффективности;</w:t>
      </w:r>
    </w:p>
    <w:p w:rsidR="007C2E83" w:rsidRPr="003B5195" w:rsidRDefault="007C2E83" w:rsidP="007C2E83">
      <w:pPr>
        <w:widowControl w:val="0"/>
        <w:autoSpaceDE w:val="0"/>
        <w:autoSpaceDN w:val="0"/>
        <w:adjustRightInd w:val="0"/>
        <w:ind w:firstLine="709"/>
        <w:jc w:val="both"/>
      </w:pPr>
      <w:r w:rsidRPr="003B5195">
        <w:t xml:space="preserve">- не менее 80 процентов мероприятий, запланированных на отчетный год, </w:t>
      </w:r>
      <w:proofErr w:type="gramStart"/>
      <w:r w:rsidRPr="003B5195">
        <w:t>выполнены</w:t>
      </w:r>
      <w:proofErr w:type="gramEnd"/>
      <w:r w:rsidRPr="003B5195">
        <w:t xml:space="preserve"> в полном объеме.</w:t>
      </w:r>
    </w:p>
    <w:p w:rsidR="007C2E83" w:rsidRDefault="007C2E83" w:rsidP="007C2E83">
      <w:pPr>
        <w:tabs>
          <w:tab w:val="num" w:pos="0"/>
        </w:tabs>
        <w:autoSpaceDE w:val="0"/>
        <w:autoSpaceDN w:val="0"/>
        <w:adjustRightInd w:val="0"/>
        <w:ind w:firstLine="709"/>
        <w:jc w:val="both"/>
      </w:pPr>
    </w:p>
    <w:p w:rsidR="007C2E83" w:rsidRDefault="007C2E83" w:rsidP="007C2E83">
      <w:pPr>
        <w:tabs>
          <w:tab w:val="num" w:pos="0"/>
        </w:tabs>
        <w:autoSpaceDE w:val="0"/>
        <w:autoSpaceDN w:val="0"/>
        <w:adjustRightInd w:val="0"/>
        <w:ind w:firstLine="709"/>
        <w:jc w:val="both"/>
      </w:pPr>
    </w:p>
    <w:p w:rsidR="007C2E83" w:rsidRDefault="007C2E83" w:rsidP="007C2E83">
      <w:pPr>
        <w:tabs>
          <w:tab w:val="num" w:pos="0"/>
        </w:tabs>
        <w:autoSpaceDE w:val="0"/>
        <w:autoSpaceDN w:val="0"/>
        <w:adjustRightInd w:val="0"/>
        <w:ind w:firstLine="709"/>
        <w:jc w:val="both"/>
      </w:pPr>
    </w:p>
    <w:p w:rsidR="007C2E83" w:rsidRDefault="007C2E83" w:rsidP="007C2E83">
      <w:pPr>
        <w:tabs>
          <w:tab w:val="num" w:pos="0"/>
        </w:tabs>
        <w:autoSpaceDE w:val="0"/>
        <w:autoSpaceDN w:val="0"/>
        <w:adjustRightInd w:val="0"/>
        <w:ind w:firstLine="709"/>
        <w:jc w:val="both"/>
      </w:pPr>
    </w:p>
    <w:p w:rsidR="007C2E83" w:rsidRDefault="007C2E83" w:rsidP="007C2E83">
      <w:pPr>
        <w:tabs>
          <w:tab w:val="num" w:pos="0"/>
        </w:tabs>
        <w:autoSpaceDE w:val="0"/>
        <w:autoSpaceDN w:val="0"/>
        <w:adjustRightInd w:val="0"/>
        <w:ind w:firstLine="709"/>
        <w:jc w:val="both"/>
      </w:pPr>
    </w:p>
    <w:p w:rsidR="007C2E83" w:rsidRDefault="007C2E83" w:rsidP="007C2E83">
      <w:pPr>
        <w:tabs>
          <w:tab w:val="num" w:pos="0"/>
        </w:tabs>
        <w:autoSpaceDE w:val="0"/>
        <w:autoSpaceDN w:val="0"/>
        <w:adjustRightInd w:val="0"/>
        <w:ind w:firstLine="709"/>
        <w:jc w:val="both"/>
      </w:pPr>
    </w:p>
    <w:p w:rsidR="007C2E83" w:rsidRDefault="007C2E83" w:rsidP="007C2E83">
      <w:pPr>
        <w:tabs>
          <w:tab w:val="num" w:pos="0"/>
        </w:tabs>
        <w:autoSpaceDE w:val="0"/>
        <w:autoSpaceDN w:val="0"/>
        <w:adjustRightInd w:val="0"/>
        <w:ind w:firstLine="709"/>
        <w:jc w:val="both"/>
      </w:pPr>
    </w:p>
    <w:p w:rsidR="007C2E83" w:rsidRDefault="007C2E83" w:rsidP="007C2E83">
      <w:pPr>
        <w:tabs>
          <w:tab w:val="num" w:pos="0"/>
        </w:tabs>
        <w:autoSpaceDE w:val="0"/>
        <w:autoSpaceDN w:val="0"/>
        <w:adjustRightInd w:val="0"/>
        <w:jc w:val="both"/>
      </w:pPr>
    </w:p>
    <w:p w:rsidR="007C2E83" w:rsidRPr="00491B8C" w:rsidRDefault="007C2E83" w:rsidP="007C2E83">
      <w:pPr>
        <w:widowControl w:val="0"/>
        <w:autoSpaceDE w:val="0"/>
        <w:autoSpaceDN w:val="0"/>
        <w:adjustRightInd w:val="0"/>
        <w:rPr>
          <w:rFonts w:cs="Arial"/>
          <w:b/>
        </w:rPr>
        <w:sectPr w:rsidR="007C2E83" w:rsidRPr="00491B8C" w:rsidSect="00491B8C">
          <w:headerReference w:type="default" r:id="rId7"/>
          <w:pgSz w:w="11906" w:h="16838"/>
          <w:pgMar w:top="425" w:right="567" w:bottom="426" w:left="1418" w:header="709" w:footer="709" w:gutter="0"/>
          <w:cols w:space="708"/>
          <w:docGrid w:linePitch="360"/>
        </w:sectPr>
      </w:pPr>
    </w:p>
    <w:p w:rsidR="00104E73" w:rsidRDefault="00104E73"/>
    <w:tbl>
      <w:tblPr>
        <w:tblW w:w="5408" w:type="pct"/>
        <w:tblInd w:w="-776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135"/>
        <w:gridCol w:w="3783"/>
        <w:gridCol w:w="1489"/>
        <w:gridCol w:w="1439"/>
        <w:gridCol w:w="2435"/>
      </w:tblGrid>
      <w:tr w:rsidR="008C68EB" w:rsidRPr="008004CD" w:rsidTr="00537E5C">
        <w:trPr>
          <w:trHeight w:val="800"/>
        </w:trPr>
        <w:tc>
          <w:tcPr>
            <w:tcW w:w="5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8EB" w:rsidRDefault="008C68EB" w:rsidP="009073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строки</w:t>
            </w:r>
          </w:p>
          <w:p w:rsidR="00537E5C" w:rsidRDefault="00537E5C" w:rsidP="00537E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r w:rsidR="008C68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  <w:p w:rsidR="008C68EB" w:rsidRPr="008004CD" w:rsidRDefault="008C68EB" w:rsidP="00537E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приятия</w:t>
            </w:r>
          </w:p>
        </w:tc>
        <w:tc>
          <w:tcPr>
            <w:tcW w:w="18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8EB" w:rsidRPr="008004CD" w:rsidRDefault="008C68EB" w:rsidP="009073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плановых мероприятий</w:t>
            </w:r>
          </w:p>
        </w:tc>
        <w:tc>
          <w:tcPr>
            <w:tcW w:w="1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8EB" w:rsidRPr="008004CD" w:rsidRDefault="008C68EB" w:rsidP="009073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Финансирование мероприятий - всего и с выделением источников финансирования (тыс. рублей)</w:t>
            </w:r>
          </w:p>
        </w:tc>
        <w:tc>
          <w:tcPr>
            <w:tcW w:w="11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8EB" w:rsidRPr="008004CD" w:rsidRDefault="008C68EB" w:rsidP="009073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Фактическое исполнение плановых мероприятий в отчетном периоде, примечания</w:t>
            </w:r>
          </w:p>
        </w:tc>
      </w:tr>
      <w:tr w:rsidR="00537E5C" w:rsidRPr="008004CD" w:rsidTr="00537E5C">
        <w:trPr>
          <w:trHeight w:val="600"/>
        </w:trPr>
        <w:tc>
          <w:tcPr>
            <w:tcW w:w="5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8EB" w:rsidRPr="008004CD" w:rsidRDefault="008C68EB" w:rsidP="00907332">
            <w:pPr>
              <w:jc w:val="center"/>
              <w:rPr>
                <w:lang w:eastAsia="en-US"/>
              </w:rPr>
            </w:pPr>
          </w:p>
        </w:tc>
        <w:tc>
          <w:tcPr>
            <w:tcW w:w="18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8EB" w:rsidRPr="008004CD" w:rsidRDefault="008C68EB" w:rsidP="00907332">
            <w:pPr>
              <w:jc w:val="center"/>
              <w:rPr>
                <w:lang w:eastAsia="en-US"/>
              </w:rPr>
            </w:pP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8EB" w:rsidRDefault="008C68EB" w:rsidP="009073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планируемое </w:t>
            </w:r>
          </w:p>
          <w:p w:rsidR="008C68EB" w:rsidRPr="008004CD" w:rsidRDefault="00912190" w:rsidP="009073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2019</w:t>
            </w:r>
            <w:r w:rsidR="008C68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8EB" w:rsidRDefault="008C68EB" w:rsidP="009073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фактическое </w:t>
            </w:r>
          </w:p>
          <w:p w:rsidR="008C68EB" w:rsidRPr="008004CD" w:rsidRDefault="00912190" w:rsidP="009073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 2019</w:t>
            </w:r>
            <w:r w:rsidR="008C68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1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8EB" w:rsidRPr="008004CD" w:rsidRDefault="008C68EB" w:rsidP="00907332">
            <w:pPr>
              <w:jc w:val="center"/>
              <w:rPr>
                <w:lang w:eastAsia="en-US"/>
              </w:rPr>
            </w:pPr>
          </w:p>
        </w:tc>
      </w:tr>
      <w:tr w:rsidR="00537E5C" w:rsidRPr="008004CD" w:rsidTr="00537E5C"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8EB" w:rsidRPr="008004CD" w:rsidRDefault="008C68EB" w:rsidP="009073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8EB" w:rsidRPr="008004CD" w:rsidRDefault="008C68EB" w:rsidP="009073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8EB" w:rsidRPr="008004CD" w:rsidRDefault="008C68EB" w:rsidP="009073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8EB" w:rsidRPr="008004CD" w:rsidRDefault="008C68EB" w:rsidP="009073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8EB" w:rsidRPr="008004CD" w:rsidRDefault="008C68EB" w:rsidP="009073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537E5C" w:rsidRPr="008004CD" w:rsidTr="00537E5C"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8EB" w:rsidRPr="008004CD" w:rsidRDefault="008C68EB" w:rsidP="0090733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   </w:t>
            </w:r>
          </w:p>
        </w:tc>
        <w:tc>
          <w:tcPr>
            <w:tcW w:w="18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EB" w:rsidRPr="008004CD" w:rsidRDefault="00537E5C" w:rsidP="00537E5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«Переселение граждан </w:t>
            </w:r>
            <w:r w:rsidR="009121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 аварийного жилищного фонда на территории муниципального образования Громовское сельское поселение муниципального образования Приозерский муниципальный район Ленинградской области на 2019 год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EB" w:rsidRPr="008004CD" w:rsidRDefault="00912190" w:rsidP="0090733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3 490,3</w:t>
            </w:r>
          </w:p>
        </w:tc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EB" w:rsidRPr="008004CD" w:rsidRDefault="00912190" w:rsidP="0090733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21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3 490,3</w:t>
            </w:r>
          </w:p>
        </w:tc>
        <w:tc>
          <w:tcPr>
            <w:tcW w:w="1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EB" w:rsidRPr="008004CD" w:rsidRDefault="008C68EB" w:rsidP="0090733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100%</w:t>
            </w:r>
          </w:p>
        </w:tc>
      </w:tr>
      <w:tr w:rsidR="00912190" w:rsidRPr="008004CD" w:rsidTr="00537E5C"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190" w:rsidRDefault="00912190" w:rsidP="0090733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190" w:rsidRDefault="00912190" w:rsidP="00537E5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21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-областной бюджет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190" w:rsidRDefault="00912190" w:rsidP="0090733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3 329,8</w:t>
            </w:r>
          </w:p>
        </w:tc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190" w:rsidRPr="00912190" w:rsidRDefault="00912190" w:rsidP="0090733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21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3 329,8</w:t>
            </w:r>
          </w:p>
        </w:tc>
        <w:tc>
          <w:tcPr>
            <w:tcW w:w="1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190" w:rsidRDefault="00912190" w:rsidP="0090733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21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100%</w:t>
            </w:r>
          </w:p>
        </w:tc>
      </w:tr>
      <w:tr w:rsidR="00537E5C" w:rsidRPr="008004CD" w:rsidTr="00537E5C"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8EB" w:rsidRDefault="008C68EB" w:rsidP="0090733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EB" w:rsidRDefault="008C68EB" w:rsidP="0090733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местный бюджет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EB" w:rsidRDefault="00912190" w:rsidP="0090733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21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160,5</w:t>
            </w:r>
          </w:p>
        </w:tc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EB" w:rsidRDefault="00912190" w:rsidP="0090733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21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160,5</w:t>
            </w:r>
          </w:p>
        </w:tc>
        <w:tc>
          <w:tcPr>
            <w:tcW w:w="1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EB" w:rsidRPr="008004CD" w:rsidRDefault="008C68EB" w:rsidP="0090733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100%</w:t>
            </w:r>
          </w:p>
        </w:tc>
      </w:tr>
      <w:tr w:rsidR="00537E5C" w:rsidRPr="008004CD" w:rsidTr="00537E5C"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EB" w:rsidRDefault="008C68EB" w:rsidP="0090733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EB" w:rsidRPr="00265A4D" w:rsidRDefault="008C68EB" w:rsidP="00907332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65A4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 по муниципальной программе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EB" w:rsidRPr="001D6F3C" w:rsidRDefault="00DD7682" w:rsidP="00907332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D768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3 490,3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EB" w:rsidRPr="001D6F3C" w:rsidRDefault="00DD7682" w:rsidP="00907332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D768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3 490,3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EB" w:rsidRPr="008004CD" w:rsidRDefault="008C68EB" w:rsidP="0090733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100%</w:t>
            </w:r>
          </w:p>
        </w:tc>
      </w:tr>
    </w:tbl>
    <w:p w:rsidR="008C68EB" w:rsidRDefault="008C68EB" w:rsidP="008C68EB">
      <w:pPr>
        <w:widowControl w:val="0"/>
        <w:autoSpaceDE w:val="0"/>
        <w:autoSpaceDN w:val="0"/>
        <w:adjustRightInd w:val="0"/>
        <w:ind w:firstLine="709"/>
        <w:jc w:val="both"/>
      </w:pPr>
    </w:p>
    <w:p w:rsidR="008C68EB" w:rsidRPr="003B5195" w:rsidRDefault="008C68EB" w:rsidP="008C68EB">
      <w:pPr>
        <w:widowControl w:val="0"/>
        <w:autoSpaceDE w:val="0"/>
        <w:autoSpaceDN w:val="0"/>
        <w:adjustRightInd w:val="0"/>
        <w:ind w:firstLine="709"/>
        <w:jc w:val="both"/>
      </w:pPr>
      <w:r w:rsidRPr="003B5195">
        <w:t>Сд = Зф / Зп x 100%,</w:t>
      </w:r>
    </w:p>
    <w:p w:rsidR="008C68EB" w:rsidRPr="003B5195" w:rsidRDefault="008C68EB" w:rsidP="008C68EB">
      <w:pPr>
        <w:widowControl w:val="0"/>
        <w:autoSpaceDE w:val="0"/>
        <w:autoSpaceDN w:val="0"/>
        <w:adjustRightInd w:val="0"/>
        <w:jc w:val="both"/>
      </w:pPr>
      <w:r w:rsidRPr="003B5195">
        <w:t>где:</w:t>
      </w:r>
    </w:p>
    <w:p w:rsidR="008C68EB" w:rsidRPr="003B5195" w:rsidRDefault="008C68EB" w:rsidP="008C68EB">
      <w:pPr>
        <w:widowControl w:val="0"/>
        <w:autoSpaceDE w:val="0"/>
        <w:autoSpaceDN w:val="0"/>
        <w:adjustRightInd w:val="0"/>
        <w:ind w:firstLine="709"/>
        <w:jc w:val="both"/>
      </w:pPr>
      <w:r w:rsidRPr="003B5195">
        <w:t>Зф - фактическое значение показателя (индикатора) Программы;</w:t>
      </w:r>
    </w:p>
    <w:p w:rsidR="008C68EB" w:rsidRPr="003B5195" w:rsidRDefault="008C68EB" w:rsidP="008C68EB">
      <w:pPr>
        <w:widowControl w:val="0"/>
        <w:autoSpaceDE w:val="0"/>
        <w:autoSpaceDN w:val="0"/>
        <w:adjustRightInd w:val="0"/>
        <w:ind w:firstLine="709"/>
        <w:jc w:val="both"/>
      </w:pPr>
      <w:r w:rsidRPr="003B5195">
        <w:t>Зп - плановое значение показателя (индикатора) Программы (для показателей (индикаторов), желаемой тенденцией развития которых является рост значений)</w:t>
      </w:r>
    </w:p>
    <w:p w:rsidR="008C68EB" w:rsidRPr="003B5195" w:rsidRDefault="008C68EB" w:rsidP="008C68EB">
      <w:pPr>
        <w:widowControl w:val="0"/>
        <w:autoSpaceDE w:val="0"/>
        <w:autoSpaceDN w:val="0"/>
        <w:adjustRightInd w:val="0"/>
        <w:jc w:val="both"/>
      </w:pPr>
      <w:r w:rsidRPr="003B5195">
        <w:t>или</w:t>
      </w:r>
    </w:p>
    <w:p w:rsidR="008C68EB" w:rsidRDefault="008C68EB" w:rsidP="008C68EB">
      <w:pPr>
        <w:widowControl w:val="0"/>
        <w:autoSpaceDE w:val="0"/>
        <w:autoSpaceDN w:val="0"/>
        <w:adjustRightInd w:val="0"/>
        <w:ind w:firstLine="709"/>
        <w:jc w:val="both"/>
      </w:pPr>
      <w:r w:rsidRPr="003B5195">
        <w:t>Сд = Зп / 3ф x 100% (для показателей (индикаторов), желаемой тенденцией развития которых является снижение значений).</w:t>
      </w:r>
    </w:p>
    <w:p w:rsidR="008C68EB" w:rsidRDefault="008C68EB" w:rsidP="008C68EB">
      <w:pPr>
        <w:widowControl w:val="0"/>
        <w:autoSpaceDE w:val="0"/>
        <w:autoSpaceDN w:val="0"/>
        <w:adjustRightInd w:val="0"/>
        <w:ind w:firstLine="709"/>
        <w:jc w:val="both"/>
      </w:pPr>
    </w:p>
    <w:p w:rsidR="008C68EB" w:rsidRPr="003B5195" w:rsidRDefault="008C68EB" w:rsidP="008C68EB">
      <w:pPr>
        <w:widowControl w:val="0"/>
        <w:autoSpaceDE w:val="0"/>
        <w:autoSpaceDN w:val="0"/>
        <w:adjustRightInd w:val="0"/>
        <w:ind w:firstLine="709"/>
        <w:jc w:val="both"/>
      </w:pPr>
      <w:proofErr w:type="spellStart"/>
      <w:r w:rsidRPr="003B5195">
        <w:t>Сд</w:t>
      </w:r>
      <w:proofErr w:type="spellEnd"/>
      <w:r w:rsidRPr="003B5195">
        <w:t xml:space="preserve"> = </w:t>
      </w:r>
      <w:r w:rsidR="00DD7682" w:rsidRPr="00DD7682">
        <w:t>3 490,3</w:t>
      </w:r>
      <w:r w:rsidRPr="003B5195">
        <w:t xml:space="preserve">/ </w:t>
      </w:r>
      <w:r w:rsidR="00DD7682" w:rsidRPr="00DD7682">
        <w:t>3 490,3</w:t>
      </w:r>
      <w:r w:rsidR="00DD7682">
        <w:t xml:space="preserve"> </w:t>
      </w:r>
      <w:r w:rsidRPr="003B5195">
        <w:t>x 100%,</w:t>
      </w:r>
      <w:r>
        <w:t>= 100%</w:t>
      </w:r>
    </w:p>
    <w:p w:rsidR="008C68EB" w:rsidRPr="003B5195" w:rsidRDefault="008C68EB" w:rsidP="008C68EB">
      <w:pPr>
        <w:widowControl w:val="0"/>
        <w:autoSpaceDE w:val="0"/>
        <w:autoSpaceDN w:val="0"/>
        <w:adjustRightInd w:val="0"/>
        <w:ind w:firstLine="709"/>
        <w:jc w:val="both"/>
      </w:pPr>
    </w:p>
    <w:p w:rsidR="008C68EB" w:rsidRPr="003B5195" w:rsidRDefault="008C68EB" w:rsidP="008C68EB">
      <w:pPr>
        <w:tabs>
          <w:tab w:val="num" w:pos="0"/>
        </w:tabs>
        <w:autoSpaceDE w:val="0"/>
        <w:autoSpaceDN w:val="0"/>
        <w:adjustRightInd w:val="0"/>
        <w:ind w:firstLine="709"/>
        <w:jc w:val="both"/>
      </w:pPr>
      <w:r w:rsidRPr="003B5195">
        <w:rPr>
          <w:bCs/>
        </w:rPr>
        <w:t>2. Степени соответствия запланированному уровню затрат и эффективности использования средств областного бюджета и иных источников ресурсного обеспечения Программы (</w:t>
      </w:r>
      <w:r w:rsidRPr="003B5195">
        <w:t>Уф)</w:t>
      </w:r>
      <w:r w:rsidRPr="003B5195">
        <w:rPr>
          <w:bCs/>
        </w:rPr>
        <w:t xml:space="preserve"> путем сопоставления плановых и фактических объемов финансирования Программы и основного мероприятия Программы. О</w:t>
      </w:r>
      <w:r w:rsidRPr="003B5195">
        <w:t>пределяется по формуле:</w:t>
      </w:r>
    </w:p>
    <w:p w:rsidR="008C68EB" w:rsidRDefault="008C68EB" w:rsidP="008C68EB">
      <w:pPr>
        <w:widowControl w:val="0"/>
        <w:autoSpaceDE w:val="0"/>
        <w:autoSpaceDN w:val="0"/>
        <w:adjustRightInd w:val="0"/>
        <w:ind w:firstLine="708"/>
        <w:jc w:val="both"/>
      </w:pPr>
      <w:r w:rsidRPr="003B5195">
        <w:t>Уф = Фф / Фп x 100%,</w:t>
      </w:r>
      <w:r>
        <w:t xml:space="preserve"> </w:t>
      </w:r>
    </w:p>
    <w:p w:rsidR="008C68EB" w:rsidRDefault="008C68EB" w:rsidP="008C68EB">
      <w:pPr>
        <w:widowControl w:val="0"/>
        <w:autoSpaceDE w:val="0"/>
        <w:autoSpaceDN w:val="0"/>
        <w:adjustRightInd w:val="0"/>
        <w:ind w:firstLine="708"/>
        <w:jc w:val="both"/>
      </w:pPr>
    </w:p>
    <w:p w:rsidR="008C68EB" w:rsidRPr="003B5195" w:rsidRDefault="008C68EB" w:rsidP="008C68EB">
      <w:pPr>
        <w:widowControl w:val="0"/>
        <w:autoSpaceDE w:val="0"/>
        <w:autoSpaceDN w:val="0"/>
        <w:adjustRightInd w:val="0"/>
        <w:ind w:firstLine="708"/>
        <w:jc w:val="both"/>
      </w:pPr>
      <w:r>
        <w:t>УФ=</w:t>
      </w:r>
      <w:r w:rsidR="00DD7682" w:rsidRPr="00DD7682">
        <w:t>3 490,3</w:t>
      </w:r>
      <w:r>
        <w:t>/</w:t>
      </w:r>
      <w:r w:rsidR="00DD7682" w:rsidRPr="00DD7682">
        <w:t>3 490,3</w:t>
      </w:r>
      <w:r w:rsidR="00DD7682">
        <w:t xml:space="preserve"> </w:t>
      </w:r>
      <w:bookmarkStart w:id="0" w:name="_GoBack"/>
      <w:bookmarkEnd w:id="0"/>
      <w:r>
        <w:t>*100=100%</w:t>
      </w:r>
    </w:p>
    <w:p w:rsidR="008C68EB" w:rsidRPr="003B5195" w:rsidRDefault="008C68EB" w:rsidP="008C68EB">
      <w:pPr>
        <w:widowControl w:val="0"/>
        <w:autoSpaceDE w:val="0"/>
        <w:autoSpaceDN w:val="0"/>
        <w:adjustRightInd w:val="0"/>
        <w:jc w:val="both"/>
      </w:pPr>
      <w:r w:rsidRPr="003B5195">
        <w:t>где:</w:t>
      </w:r>
    </w:p>
    <w:p w:rsidR="008C68EB" w:rsidRPr="003B5195" w:rsidRDefault="008C68EB" w:rsidP="008C68EB">
      <w:pPr>
        <w:widowControl w:val="0"/>
        <w:autoSpaceDE w:val="0"/>
        <w:autoSpaceDN w:val="0"/>
        <w:adjustRightInd w:val="0"/>
        <w:ind w:firstLine="709"/>
        <w:jc w:val="both"/>
      </w:pPr>
      <w:r w:rsidRPr="003B5195">
        <w:t>Уф - уровень финансирования реализации основных мероприятий Программы;</w:t>
      </w:r>
    </w:p>
    <w:p w:rsidR="008C68EB" w:rsidRPr="003B5195" w:rsidRDefault="008C68EB" w:rsidP="008C68EB">
      <w:pPr>
        <w:widowControl w:val="0"/>
        <w:autoSpaceDE w:val="0"/>
        <w:autoSpaceDN w:val="0"/>
        <w:adjustRightInd w:val="0"/>
        <w:ind w:firstLine="709"/>
        <w:jc w:val="both"/>
      </w:pPr>
      <w:r w:rsidRPr="003B5195">
        <w:t>Фф - фактический объем финансовых ресурсов, направленный на реализацию мероприятий Программы;</w:t>
      </w:r>
    </w:p>
    <w:p w:rsidR="008C68EB" w:rsidRPr="003B5195" w:rsidRDefault="008C68EB" w:rsidP="008C68EB">
      <w:pPr>
        <w:widowControl w:val="0"/>
        <w:autoSpaceDE w:val="0"/>
        <w:autoSpaceDN w:val="0"/>
        <w:adjustRightInd w:val="0"/>
        <w:ind w:firstLine="709"/>
        <w:jc w:val="both"/>
      </w:pPr>
      <w:r w:rsidRPr="003B5195">
        <w:t>Фп - плановый объем финансовых ресурсов на соответствующий отчетный период.</w:t>
      </w:r>
    </w:p>
    <w:p w:rsidR="008C68EB" w:rsidRDefault="008C68EB" w:rsidP="008C68EB">
      <w:pPr>
        <w:widowControl w:val="0"/>
        <w:autoSpaceDE w:val="0"/>
        <w:autoSpaceDN w:val="0"/>
        <w:adjustRightInd w:val="0"/>
        <w:jc w:val="both"/>
        <w:rPr>
          <w:b/>
          <w:i/>
          <w:sz w:val="20"/>
          <w:szCs w:val="20"/>
        </w:rPr>
      </w:pPr>
    </w:p>
    <w:p w:rsidR="008C68EB" w:rsidRDefault="008C68EB" w:rsidP="008C68EB">
      <w:pPr>
        <w:widowControl w:val="0"/>
        <w:autoSpaceDE w:val="0"/>
        <w:autoSpaceDN w:val="0"/>
        <w:adjustRightInd w:val="0"/>
        <w:jc w:val="both"/>
        <w:rPr>
          <w:b/>
          <w:i/>
          <w:sz w:val="20"/>
          <w:szCs w:val="20"/>
        </w:rPr>
      </w:pPr>
    </w:p>
    <w:p w:rsidR="008C68EB" w:rsidRPr="008C68EB" w:rsidRDefault="008C68EB" w:rsidP="008C68EB">
      <w:pPr>
        <w:jc w:val="both"/>
      </w:pPr>
      <w:r w:rsidRPr="00D05CFD">
        <w:rPr>
          <w:b/>
          <w:i/>
          <w:sz w:val="20"/>
          <w:szCs w:val="20"/>
        </w:rPr>
        <w:t>Вывод:</w:t>
      </w:r>
      <w:r w:rsidRPr="00D05CFD">
        <w:rPr>
          <w:sz w:val="20"/>
          <w:szCs w:val="20"/>
        </w:rPr>
        <w:t xml:space="preserve"> эффективность реализации муниципальной программы </w:t>
      </w:r>
      <w:r w:rsidRPr="00582AFD">
        <w:t>«</w:t>
      </w:r>
      <w:r>
        <w:t xml:space="preserve">Обеспечение качественным жильем </w:t>
      </w:r>
      <w:r w:rsidRPr="00582AFD">
        <w:t>граждан на территории</w:t>
      </w:r>
      <w:r>
        <w:t xml:space="preserve"> </w:t>
      </w:r>
      <w:r w:rsidRPr="00582AFD">
        <w:t xml:space="preserve">муниципального образования </w:t>
      </w:r>
      <w:r>
        <w:t xml:space="preserve">Громовское сельское поселение муниципального образования </w:t>
      </w:r>
      <w:r w:rsidRPr="00582AFD">
        <w:t>Приозерский муниципальный район Ленингр</w:t>
      </w:r>
      <w:r>
        <w:t>адской области на 2018-2019 годы</w:t>
      </w:r>
      <w:r w:rsidRPr="00582AFD">
        <w:t>»</w:t>
      </w:r>
      <w:r>
        <w:t xml:space="preserve"> </w:t>
      </w:r>
      <w:r w:rsidRPr="00D05CFD">
        <w:rPr>
          <w:sz w:val="20"/>
          <w:szCs w:val="20"/>
        </w:rPr>
        <w:t>высокая</w:t>
      </w:r>
    </w:p>
    <w:p w:rsidR="007C2E83" w:rsidRDefault="007C2E83" w:rsidP="008C68EB">
      <w:pPr>
        <w:jc w:val="both"/>
      </w:pPr>
    </w:p>
    <w:sectPr w:rsidR="007C2E83" w:rsidSect="00104E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1AA" w:rsidRDefault="000231AA" w:rsidP="00094107">
      <w:r>
        <w:separator/>
      </w:r>
    </w:p>
  </w:endnote>
  <w:endnote w:type="continuationSeparator" w:id="0">
    <w:p w:rsidR="000231AA" w:rsidRDefault="000231AA" w:rsidP="00094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1AA" w:rsidRDefault="000231AA" w:rsidP="00094107">
      <w:r>
        <w:separator/>
      </w:r>
    </w:p>
  </w:footnote>
  <w:footnote w:type="continuationSeparator" w:id="0">
    <w:p w:rsidR="000231AA" w:rsidRDefault="000231AA" w:rsidP="000941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1B2" w:rsidRPr="00491B8C" w:rsidRDefault="000231AA" w:rsidP="00491B8C">
    <w:pPr>
      <w:pStyle w:val="a3"/>
      <w:jc w:val="right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2E83"/>
    <w:rsid w:val="000231AA"/>
    <w:rsid w:val="00094107"/>
    <w:rsid w:val="00104E73"/>
    <w:rsid w:val="002D6C88"/>
    <w:rsid w:val="003861A2"/>
    <w:rsid w:val="004027D4"/>
    <w:rsid w:val="00537E5C"/>
    <w:rsid w:val="006E6010"/>
    <w:rsid w:val="007C2E83"/>
    <w:rsid w:val="007E1300"/>
    <w:rsid w:val="008047CC"/>
    <w:rsid w:val="008C68EB"/>
    <w:rsid w:val="00912190"/>
    <w:rsid w:val="00AD56AD"/>
    <w:rsid w:val="00D95201"/>
    <w:rsid w:val="00DD7682"/>
    <w:rsid w:val="00DE2F3B"/>
    <w:rsid w:val="00DF77DE"/>
    <w:rsid w:val="00EB2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E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C2E8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C2E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C2E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8C68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7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8</Pages>
  <Words>3090</Words>
  <Characters>17613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Buh1</dc:creator>
  <cp:lastModifiedBy>Алексеева Светлана</cp:lastModifiedBy>
  <cp:revision>3</cp:revision>
  <cp:lastPrinted>2019-04-01T08:14:00Z</cp:lastPrinted>
  <dcterms:created xsi:type="dcterms:W3CDTF">2020-02-26T06:16:00Z</dcterms:created>
  <dcterms:modified xsi:type="dcterms:W3CDTF">2020-02-27T07:32:00Z</dcterms:modified>
</cp:coreProperties>
</file>