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08" w:rsidRPr="00A00119" w:rsidRDefault="00D04108" w:rsidP="00A00119">
      <w:pPr>
        <w:pStyle w:val="1"/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28" w:rsidRPr="00847528" w:rsidRDefault="00847528" w:rsidP="008475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847528" w:rsidRPr="00847528" w:rsidRDefault="00847528" w:rsidP="0084752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847528" w:rsidRDefault="00847528" w:rsidP="00A00119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108" w:rsidRPr="00847528">
        <w:rPr>
          <w:sz w:val="24"/>
          <w:szCs w:val="24"/>
        </w:rPr>
        <w:t>ПОСТАНОВЛЕНИЕ</w:t>
      </w:r>
    </w:p>
    <w:p w:rsidR="007D3781" w:rsidRPr="00847528" w:rsidRDefault="007D3781" w:rsidP="007D3781">
      <w:pPr>
        <w:rPr>
          <w:sz w:val="24"/>
          <w:szCs w:val="24"/>
          <w:lang w:eastAsia="ru-RU"/>
        </w:rPr>
      </w:pPr>
    </w:p>
    <w:p w:rsidR="00D638CD" w:rsidRPr="00847528" w:rsidRDefault="00A00119" w:rsidP="00A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847528">
        <w:rPr>
          <w:rFonts w:ascii="Times New Roman" w:hAnsi="Times New Roman" w:cs="Times New Roman"/>
          <w:sz w:val="24"/>
          <w:szCs w:val="24"/>
        </w:rPr>
        <w:t xml:space="preserve">  </w:t>
      </w:r>
      <w:r w:rsidR="007D3781" w:rsidRPr="00847528">
        <w:rPr>
          <w:rFonts w:ascii="Times New Roman" w:hAnsi="Times New Roman" w:cs="Times New Roman"/>
          <w:sz w:val="24"/>
          <w:szCs w:val="24"/>
        </w:rPr>
        <w:t xml:space="preserve">от </w:t>
      </w:r>
      <w:r w:rsidR="003E00AF">
        <w:rPr>
          <w:rFonts w:ascii="Times New Roman" w:hAnsi="Times New Roman" w:cs="Times New Roman"/>
          <w:sz w:val="24"/>
          <w:szCs w:val="24"/>
        </w:rPr>
        <w:t>26</w:t>
      </w:r>
      <w:r w:rsidR="00D77EC8" w:rsidRPr="00847528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3E00AF">
        <w:rPr>
          <w:rFonts w:ascii="Times New Roman" w:hAnsi="Times New Roman" w:cs="Times New Roman"/>
          <w:sz w:val="24"/>
          <w:szCs w:val="24"/>
        </w:rPr>
        <w:t>1</w:t>
      </w:r>
      <w:r w:rsidR="00D77EC8" w:rsidRPr="00847528">
        <w:rPr>
          <w:rFonts w:ascii="Times New Roman" w:hAnsi="Times New Roman" w:cs="Times New Roman"/>
          <w:sz w:val="24"/>
          <w:szCs w:val="24"/>
        </w:rPr>
        <w:t xml:space="preserve">г.                   </w:t>
      </w:r>
      <w:r w:rsidR="008475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EC8" w:rsidRPr="00847528">
        <w:rPr>
          <w:rFonts w:ascii="Times New Roman" w:hAnsi="Times New Roman" w:cs="Times New Roman"/>
          <w:sz w:val="24"/>
          <w:szCs w:val="24"/>
        </w:rPr>
        <w:t xml:space="preserve">  </w:t>
      </w:r>
      <w:r w:rsidR="007D3781" w:rsidRPr="00847528">
        <w:rPr>
          <w:rFonts w:ascii="Times New Roman" w:hAnsi="Times New Roman" w:cs="Times New Roman"/>
          <w:sz w:val="24"/>
          <w:szCs w:val="24"/>
        </w:rPr>
        <w:t>№</w:t>
      </w:r>
      <w:r w:rsidR="00D77EC8" w:rsidRPr="00847528">
        <w:rPr>
          <w:rFonts w:ascii="Times New Roman" w:hAnsi="Times New Roman" w:cs="Times New Roman"/>
          <w:sz w:val="24"/>
          <w:szCs w:val="24"/>
        </w:rPr>
        <w:t xml:space="preserve"> </w:t>
      </w:r>
      <w:r w:rsidR="003E00AF">
        <w:rPr>
          <w:rFonts w:ascii="Times New Roman" w:hAnsi="Times New Roman" w:cs="Times New Roman"/>
          <w:sz w:val="24"/>
          <w:szCs w:val="24"/>
        </w:rPr>
        <w:t>59</w:t>
      </w:r>
    </w:p>
    <w:p w:rsidR="007D3781" w:rsidRPr="00847528" w:rsidRDefault="00F27C0F" w:rsidP="00F62B01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528">
        <w:rPr>
          <w:rFonts w:ascii="Times New Roman" w:eastAsia="Times New Roman" w:hAnsi="Times New Roman" w:cs="Times New Roman"/>
          <w:sz w:val="24"/>
          <w:szCs w:val="24"/>
        </w:rPr>
        <w:t>Об утверждении отчета о реализации муниципальн</w:t>
      </w:r>
      <w:r w:rsidR="007D3781" w:rsidRPr="0084752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47528">
        <w:rPr>
          <w:rFonts w:ascii="Times New Roman" w:eastAsia="Times New Roman" w:hAnsi="Times New Roman" w:cs="Times New Roman"/>
          <w:sz w:val="24"/>
          <w:szCs w:val="24"/>
        </w:rPr>
        <w:t xml:space="preserve"> програм</w:t>
      </w:r>
      <w:r w:rsidR="007D3781" w:rsidRPr="00847528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84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219" w:rsidRPr="00847528">
        <w:rPr>
          <w:rFonts w:ascii="Times New Roman" w:eastAsia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</w:t>
      </w:r>
      <w:r w:rsidR="00847528">
        <w:rPr>
          <w:rFonts w:ascii="Times New Roman" w:eastAsia="Times New Roman" w:hAnsi="Times New Roman" w:cs="Times New Roman"/>
          <w:sz w:val="24"/>
          <w:szCs w:val="24"/>
        </w:rPr>
        <w:t>20-2022</w:t>
      </w:r>
      <w:r w:rsidR="00B87219" w:rsidRPr="0084752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84752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87219" w:rsidRPr="0084752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D3781" w:rsidRPr="00847528" w:rsidRDefault="007D3781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8CD" w:rsidRPr="00847528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52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</w:t>
      </w:r>
      <w:proofErr w:type="gramStart"/>
      <w:r w:rsidRPr="008475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847528">
        <w:rPr>
          <w:rFonts w:ascii="Times New Roman" w:eastAsia="Times New Roman" w:hAnsi="Times New Roman" w:cs="Times New Roman"/>
          <w:sz w:val="24"/>
          <w:szCs w:val="24"/>
        </w:rPr>
        <w:t>03 апреля 2014</w:t>
      </w:r>
      <w:r w:rsidRPr="00847528">
        <w:rPr>
          <w:rFonts w:ascii="Times New Roman" w:eastAsia="Times New Roman" w:hAnsi="Times New Roman" w:cs="Times New Roman"/>
          <w:sz w:val="24"/>
          <w:szCs w:val="24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области», </w:t>
      </w:r>
      <w:r w:rsidRPr="00847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8475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847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Громовское  сельское поселение </w:t>
      </w:r>
      <w:proofErr w:type="gramEnd"/>
    </w:p>
    <w:p w:rsidR="005E654D" w:rsidRPr="00847528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5E654D" w:rsidRPr="00847528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E8D" w:rsidRPr="00847528" w:rsidRDefault="005E654D" w:rsidP="00EF24E5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52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F27C0F" w:rsidRPr="00847528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84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219" w:rsidRPr="00847528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</w:t>
      </w:r>
      <w:r w:rsidR="000A21A7">
        <w:rPr>
          <w:rFonts w:ascii="Times New Roman" w:hAnsi="Times New Roman" w:cs="Times New Roman"/>
          <w:sz w:val="24"/>
          <w:szCs w:val="24"/>
        </w:rPr>
        <w:t>2020-2022гг</w:t>
      </w:r>
      <w:r w:rsidR="00B87219" w:rsidRPr="00847528">
        <w:rPr>
          <w:rFonts w:ascii="Times New Roman" w:hAnsi="Times New Roman" w:cs="Times New Roman"/>
          <w:sz w:val="24"/>
          <w:szCs w:val="24"/>
        </w:rPr>
        <w:t xml:space="preserve">» </w:t>
      </w:r>
      <w:r w:rsidR="00F27C0F" w:rsidRPr="00847528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муниципального образования </w:t>
      </w:r>
      <w:r w:rsidR="00721E8D" w:rsidRPr="0084752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84752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721E8D"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3E00AF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721E8D"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3E00A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21E8D"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A21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21E8D"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638CD"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A21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21E8D"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21E8D" w:rsidRPr="00847528">
        <w:rPr>
          <w:rFonts w:ascii="Times New Roman" w:hAnsi="Times New Roman" w:cs="Times New Roman"/>
          <w:sz w:val="24"/>
          <w:szCs w:val="24"/>
        </w:rPr>
        <w:t xml:space="preserve"> «</w:t>
      </w:r>
      <w:r w:rsidR="00EF24E5" w:rsidRPr="00847528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программу </w:t>
      </w:r>
      <w:r w:rsidR="00721E8D" w:rsidRPr="00847528">
        <w:rPr>
          <w:rFonts w:ascii="Times New Roman" w:hAnsi="Times New Roman" w:cs="Times New Roman"/>
          <w:sz w:val="24"/>
          <w:szCs w:val="24"/>
        </w:rPr>
        <w:t xml:space="preserve"> </w:t>
      </w:r>
      <w:r w:rsidR="00B87219" w:rsidRPr="00847528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</w:t>
      </w:r>
      <w:r w:rsidR="000A21A7">
        <w:rPr>
          <w:rFonts w:ascii="Times New Roman" w:hAnsi="Times New Roman" w:cs="Times New Roman"/>
          <w:sz w:val="24"/>
          <w:szCs w:val="24"/>
        </w:rPr>
        <w:t>2020-2022гг</w:t>
      </w:r>
      <w:proofErr w:type="gramEnd"/>
      <w:r w:rsidR="00B87219" w:rsidRPr="00847528">
        <w:rPr>
          <w:rFonts w:ascii="Times New Roman" w:hAnsi="Times New Roman" w:cs="Times New Roman"/>
          <w:sz w:val="24"/>
          <w:szCs w:val="24"/>
        </w:rPr>
        <w:t>»</w:t>
      </w:r>
      <w:r w:rsidR="000F695E" w:rsidRPr="00847528">
        <w:rPr>
          <w:rFonts w:ascii="Times New Roman" w:hAnsi="Times New Roman" w:cs="Times New Roman"/>
          <w:sz w:val="24"/>
          <w:szCs w:val="24"/>
        </w:rPr>
        <w:t>,</w:t>
      </w:r>
      <w:r w:rsidR="00B87219" w:rsidRPr="00847528">
        <w:rPr>
          <w:rFonts w:ascii="Times New Roman" w:hAnsi="Times New Roman" w:cs="Times New Roman"/>
          <w:sz w:val="24"/>
          <w:szCs w:val="24"/>
        </w:rPr>
        <w:t xml:space="preserve"> </w:t>
      </w:r>
      <w:r w:rsidR="00D638CD" w:rsidRPr="00847528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842115" w:rsidRPr="00847528">
        <w:rPr>
          <w:rFonts w:ascii="Times New Roman" w:hAnsi="Times New Roman" w:cs="Times New Roman"/>
          <w:sz w:val="24"/>
          <w:szCs w:val="24"/>
        </w:rPr>
        <w:t>ю № 1</w:t>
      </w:r>
      <w:r w:rsidR="00D638CD" w:rsidRPr="00847528">
        <w:rPr>
          <w:rFonts w:ascii="Times New Roman" w:hAnsi="Times New Roman" w:cs="Times New Roman"/>
          <w:sz w:val="24"/>
          <w:szCs w:val="24"/>
        </w:rPr>
        <w:t xml:space="preserve"> </w:t>
      </w:r>
      <w:r w:rsidR="00F27C0F" w:rsidRPr="00847528">
        <w:rPr>
          <w:rFonts w:ascii="Times New Roman" w:hAnsi="Times New Roman" w:cs="Times New Roman"/>
          <w:sz w:val="24"/>
          <w:szCs w:val="24"/>
        </w:rPr>
        <w:t xml:space="preserve"> </w:t>
      </w:r>
      <w:r w:rsidR="00817508" w:rsidRPr="00847528">
        <w:rPr>
          <w:rFonts w:ascii="Times New Roman" w:hAnsi="Times New Roman" w:cs="Times New Roman"/>
          <w:sz w:val="24"/>
          <w:szCs w:val="24"/>
        </w:rPr>
        <w:t>к настоящему П</w:t>
      </w:r>
      <w:r w:rsidR="00F27C0F" w:rsidRPr="00847528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F27C0F" w:rsidRPr="00847528" w:rsidRDefault="000A2C1F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528">
        <w:rPr>
          <w:rFonts w:ascii="Times New Roman" w:hAnsi="Times New Roman" w:cs="Times New Roman"/>
          <w:sz w:val="24"/>
          <w:szCs w:val="24"/>
        </w:rPr>
        <w:t>2</w:t>
      </w:r>
      <w:r w:rsidR="00F319BD" w:rsidRPr="00847528">
        <w:rPr>
          <w:rFonts w:ascii="Times New Roman" w:hAnsi="Times New Roman" w:cs="Times New Roman"/>
          <w:sz w:val="24"/>
          <w:szCs w:val="24"/>
        </w:rPr>
        <w:t>.</w:t>
      </w:r>
      <w:r w:rsidR="00A00119" w:rsidRPr="00847528">
        <w:rPr>
          <w:rFonts w:ascii="Times New Roman" w:hAnsi="Times New Roman" w:cs="Times New Roman"/>
          <w:sz w:val="24"/>
          <w:szCs w:val="24"/>
        </w:rPr>
        <w:t xml:space="preserve">  Н</w:t>
      </w:r>
      <w:r w:rsidR="00F319BD" w:rsidRPr="00847528">
        <w:rPr>
          <w:rFonts w:ascii="Times New Roman" w:hAnsi="Times New Roman" w:cs="Times New Roman"/>
          <w:sz w:val="24"/>
          <w:szCs w:val="24"/>
        </w:rPr>
        <w:t>астоящее П</w:t>
      </w:r>
      <w:r w:rsidR="00F27C0F" w:rsidRPr="00847528">
        <w:rPr>
          <w:rFonts w:ascii="Times New Roman" w:hAnsi="Times New Roman" w:cs="Times New Roman"/>
          <w:sz w:val="24"/>
          <w:szCs w:val="24"/>
        </w:rPr>
        <w:t xml:space="preserve">остановление подлежит опубликованию на сайте администрации муниципального образования </w:t>
      </w:r>
      <w:r w:rsidR="00A00119" w:rsidRPr="00847528">
        <w:rPr>
          <w:rFonts w:ascii="Times New Roman" w:hAnsi="Times New Roman" w:cs="Times New Roman"/>
          <w:sz w:val="24"/>
          <w:szCs w:val="24"/>
        </w:rPr>
        <w:t>Громовское</w:t>
      </w:r>
      <w:r w:rsidR="00F27C0F" w:rsidRPr="0084752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84752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84752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84752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54D" w:rsidRDefault="003C1331" w:rsidP="00302F6B">
      <w:pPr>
        <w:jc w:val="both"/>
        <w:rPr>
          <w:rFonts w:ascii="Times New Roman" w:hAnsi="Times New Roman" w:cs="Times New Roman"/>
          <w:sz w:val="24"/>
          <w:szCs w:val="24"/>
        </w:rPr>
      </w:pPr>
      <w:r w:rsidRPr="0084752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r w:rsidR="005E654D" w:rsidRPr="008475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75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912" w:rsidRPr="00847528">
        <w:rPr>
          <w:rFonts w:ascii="Times New Roman" w:hAnsi="Times New Roman" w:cs="Times New Roman"/>
          <w:sz w:val="24"/>
          <w:szCs w:val="24"/>
        </w:rPr>
        <w:t xml:space="preserve">      </w:t>
      </w:r>
      <w:r w:rsidR="008475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3912" w:rsidRPr="00847528">
        <w:rPr>
          <w:rFonts w:ascii="Times New Roman" w:hAnsi="Times New Roman" w:cs="Times New Roman"/>
          <w:sz w:val="24"/>
          <w:szCs w:val="24"/>
        </w:rPr>
        <w:t xml:space="preserve">    </w:t>
      </w:r>
      <w:r w:rsidR="00DD6EE0" w:rsidRPr="00847528">
        <w:rPr>
          <w:rFonts w:ascii="Times New Roman" w:hAnsi="Times New Roman" w:cs="Times New Roman"/>
          <w:sz w:val="24"/>
          <w:szCs w:val="24"/>
        </w:rPr>
        <w:t>А.П. Кутузо</w:t>
      </w:r>
      <w:r w:rsidR="00A00119" w:rsidRPr="00847528">
        <w:rPr>
          <w:rFonts w:ascii="Times New Roman" w:hAnsi="Times New Roman" w:cs="Times New Roman"/>
          <w:sz w:val="24"/>
          <w:szCs w:val="24"/>
        </w:rPr>
        <w:t>в</w:t>
      </w:r>
    </w:p>
    <w:p w:rsidR="00847528" w:rsidRPr="00847528" w:rsidRDefault="00847528" w:rsidP="00302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ADB" w:rsidRPr="00847528" w:rsidRDefault="005E654D" w:rsidP="005E654D">
      <w:pPr>
        <w:jc w:val="both"/>
        <w:rPr>
          <w:rFonts w:ascii="Times New Roman" w:eastAsia="Calibri" w:hAnsi="Times New Roman" w:cs="Times New Roman"/>
          <w:bCs/>
          <w:sz w:val="16"/>
          <w:szCs w:val="24"/>
        </w:rPr>
      </w:pPr>
      <w:r w:rsidRPr="00847528">
        <w:rPr>
          <w:rFonts w:ascii="Times New Roman" w:eastAsia="Calibri" w:hAnsi="Times New Roman" w:cs="Times New Roman"/>
          <w:bCs/>
          <w:sz w:val="16"/>
          <w:szCs w:val="24"/>
        </w:rPr>
        <w:t xml:space="preserve">Матвеева М.В. </w:t>
      </w:r>
      <w:r w:rsidR="00DD6EE0" w:rsidRPr="00847528">
        <w:rPr>
          <w:rFonts w:ascii="Times New Roman" w:eastAsia="Calibri" w:hAnsi="Times New Roman" w:cs="Times New Roman"/>
          <w:bCs/>
          <w:sz w:val="16"/>
          <w:szCs w:val="24"/>
        </w:rPr>
        <w:t xml:space="preserve"> (881379)99-4</w:t>
      </w:r>
      <w:r w:rsidRPr="00847528">
        <w:rPr>
          <w:rFonts w:ascii="Times New Roman" w:eastAsia="Calibri" w:hAnsi="Times New Roman" w:cs="Times New Roman"/>
          <w:bCs/>
          <w:sz w:val="16"/>
          <w:szCs w:val="24"/>
        </w:rPr>
        <w:t>70</w:t>
      </w:r>
      <w:r w:rsidR="00302F6B" w:rsidRPr="00847528">
        <w:rPr>
          <w:rFonts w:ascii="Times New Roman" w:hAnsi="Times New Roman" w:cs="Times New Roman"/>
          <w:sz w:val="16"/>
          <w:szCs w:val="24"/>
        </w:rPr>
        <w:t xml:space="preserve">    </w:t>
      </w:r>
      <w:r w:rsidR="00713912" w:rsidRPr="00847528">
        <w:rPr>
          <w:rFonts w:ascii="Times New Roman" w:eastAsia="Calibri" w:hAnsi="Times New Roman" w:cs="Times New Roman"/>
          <w:bCs/>
          <w:sz w:val="16"/>
          <w:szCs w:val="24"/>
        </w:rPr>
        <w:t xml:space="preserve">РАЗОСЛАНО: 2-дело, сайт -1, </w:t>
      </w:r>
      <w:r w:rsidR="000A2C1F" w:rsidRPr="00847528">
        <w:rPr>
          <w:rFonts w:ascii="Times New Roman" w:eastAsia="Calibri" w:hAnsi="Times New Roman" w:cs="Times New Roman"/>
          <w:bCs/>
          <w:sz w:val="16"/>
          <w:szCs w:val="24"/>
        </w:rPr>
        <w:t>Прокуратура – 1.</w:t>
      </w:r>
    </w:p>
    <w:p w:rsidR="00CF3ADB" w:rsidRPr="00847528" w:rsidRDefault="00CF3ADB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D" w:rsidRPr="00847528" w:rsidRDefault="0084591D" w:rsidP="0084591D">
      <w:pPr>
        <w:spacing w:after="0" w:line="20" w:lineRule="atLeast"/>
        <w:ind w:left="2770" w:right="-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CB07DD" w:rsidRPr="00847528" w:rsidRDefault="00CB07D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591D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</w:p>
    <w:p w:rsidR="00CB07DD" w:rsidRPr="00847528" w:rsidRDefault="00CB07D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сельское поселение </w:t>
      </w:r>
    </w:p>
    <w:p w:rsidR="0084591D" w:rsidRPr="00847528" w:rsidRDefault="00CB07DD" w:rsidP="00CB07D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77EC8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7EC8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591D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77EC8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6D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4591D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февраля 202</w:t>
      </w:r>
      <w:r w:rsidR="009376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591D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№</w:t>
      </w:r>
      <w:r w:rsidR="00D77EC8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6D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84591D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591D" w:rsidRPr="00847528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1D" w:rsidRPr="00847528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753" w:rsidRPr="00847528" w:rsidRDefault="00D60753" w:rsidP="00D607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Муниципальная целевая программа 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</w:t>
      </w:r>
      <w:r w:rsidR="009376D0" w:rsidRPr="00937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2020-2022 </w:t>
      </w:r>
      <w:r w:rsidR="00937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гг.</w:t>
      </w:r>
      <w:r w:rsidRPr="00847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E00AF" w:rsidRPr="003E00AF" w:rsidRDefault="003E00AF" w:rsidP="003E0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3E00AF" w:rsidRPr="003E00AF" w:rsidTr="006F3580">
        <w:trPr>
          <w:trHeight w:val="1111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2020 2022гг»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0AF" w:rsidRPr="003E00AF" w:rsidTr="006F3580">
        <w:trPr>
          <w:trHeight w:val="328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3E00AF" w:rsidRPr="003E00AF" w:rsidTr="006F3580">
        <w:trPr>
          <w:trHeight w:val="208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МО Громовское сельское поселение  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0AF" w:rsidRPr="003E00AF" w:rsidTr="006F3580">
        <w:trPr>
          <w:trHeight w:val="266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0AF" w:rsidRPr="003E00AF" w:rsidTr="006F3580">
        <w:trPr>
          <w:trHeight w:val="270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2020 - 2022гг»</w:t>
            </w:r>
          </w:p>
        </w:tc>
      </w:tr>
      <w:tr w:rsidR="003E00AF" w:rsidRPr="003E00AF" w:rsidTr="006F3580">
        <w:trPr>
          <w:trHeight w:val="187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комфортных условий жизнедеятельности в сельской местности;</w:t>
            </w:r>
          </w:p>
          <w:p w:rsidR="003E00AF" w:rsidRPr="003E00AF" w:rsidRDefault="003E00AF" w:rsidP="003E00AF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природным газом;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-обеспечения качественными бытовыми услугами.</w:t>
            </w:r>
          </w:p>
        </w:tc>
      </w:tr>
      <w:tr w:rsidR="003E00AF" w:rsidRPr="003E00AF" w:rsidTr="006F3580">
        <w:trPr>
          <w:trHeight w:val="109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-Газификация муниципального образования 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3E00AF" w:rsidRPr="003E00AF" w:rsidTr="006F3580">
        <w:trPr>
          <w:trHeight w:val="119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 газопровода – 3719,3 м;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ежегодная актуализация схем – 3 </w:t>
            </w:r>
            <w:proofErr w:type="spellStart"/>
            <w:proofErr w:type="gramStart"/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-субсидия юридическому </w:t>
            </w:r>
            <w:proofErr w:type="gramStart"/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лицу</w:t>
            </w:r>
            <w:proofErr w:type="gramEnd"/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оказывающему жилищно-коммунальные услуги – 1 (организация).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-замена основного и вспомогательного оборудования в котельной п. Громово и в п. ст. Громово – 2 шт.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0AF" w:rsidRPr="003E00AF" w:rsidTr="006F3580">
        <w:trPr>
          <w:trHeight w:val="141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реализации:</w:t>
            </w:r>
          </w:p>
          <w:p w:rsidR="003E00AF" w:rsidRPr="003E00AF" w:rsidRDefault="003E00AF" w:rsidP="003E00A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01.01.20120 – 31.12.2020.</w:t>
            </w:r>
          </w:p>
          <w:p w:rsidR="003E00AF" w:rsidRPr="003E00AF" w:rsidRDefault="003E00AF" w:rsidP="003E00A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2021 – 31.12.2021.</w:t>
            </w:r>
          </w:p>
          <w:p w:rsidR="003E00AF" w:rsidRPr="003E00AF" w:rsidRDefault="003E00AF" w:rsidP="003E00A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 – 31.12.2022.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0AF" w:rsidRPr="003E00AF" w:rsidTr="006F3580">
        <w:trPr>
          <w:trHeight w:val="119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– 15 </w:t>
            </w:r>
            <w:r w:rsidR="00FA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Правительства Ленинградской области: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2020г. -  6 838,7 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-  3 874,9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муниципального образования – 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2020г.- 2</w:t>
            </w:r>
            <w:r w:rsidR="0033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289,2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2021г.-  1 598,1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2022г.-</w:t>
            </w: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00AF" w:rsidRPr="003E00AF" w:rsidTr="006F3580">
        <w:trPr>
          <w:trHeight w:val="141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позволит: 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-обеспечить выполнение мероприятий по газификации муниципального образования МО Громовское  СП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экологической безопасности и комфортности проживания граждан.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-устранение причин возникновения аварийных ситуаций, угрожающих жизнедеятельности человека,  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компенсировать часть затрат при оказании услуг по тарифам  не обеспечивающим возмещение затрат  </w:t>
            </w:r>
          </w:p>
        </w:tc>
      </w:tr>
    </w:tbl>
    <w:p w:rsidR="003E00AF" w:rsidRPr="003E00AF" w:rsidRDefault="003E00AF" w:rsidP="003E00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0AF" w:rsidRPr="003E00AF" w:rsidRDefault="003E00AF" w:rsidP="003E0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0AF" w:rsidRPr="003E00AF" w:rsidRDefault="003E00AF" w:rsidP="003E0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  Характеристика проблемы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приоритетов жилищной политики Громовское  сельское поселение    является обеспечение комфортных усло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вий проживания граждан и доступности коммунальных услуг для населения.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настоящее время, в целом, деятельность коммунального комплекса Громовское  сельское поселение характеризу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Причинами возникновения этих проблем являются: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Планово-предупредительный ремонт се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тей и оборудования систем водоснабжения, комму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дет к снижению надежности работы объектов комму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Неэффективное использование природных ресур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Реконструкция и модернизация объектов коммунальной инфраструктуры Громовское  сельское поселение позволит: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обеспечивать более комфортные условия проживания населения путем 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повышения надежности и качества предоставляемых коммунальных услуг;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обеспечивать рациональное использование природных ресурсов;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улучшить экологическое состояние территории Громовское  сельское поселение.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Реализация Программы позволит: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привлечь средства  бюджета Ленинградской области,  бюджета Громовское  сельское поселение для модернизации объектов коммунальной инфраструктуры;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использовать бюджетные средства для реализации проектов модернизации объектов коммунальной инфраструктуры;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 Основные цели и задачи Программы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Целью Программы является: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рационального использования природных ресурсов;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улучшение экологического состояния территории Громовское  сельское поселение.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задачами Программы являются: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-снижение удельных издержек при оказании жилищно-коммунальных услуг;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надежности и эффективности   поставки коммунальных ресурсов.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 Сроки реализации Программы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Реализацию Программы предполагается осуществить в 2020-2022 гг.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4. Ресурсное обеспечение Программы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Программа реализуется за счет средств бюджета Ленинградской области и муниципального образования Громовское  сельское поселение.</w:t>
      </w: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312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рисков реализации муниципальной программы</w:t>
      </w:r>
    </w:p>
    <w:p w:rsidR="003E00AF" w:rsidRPr="003E00AF" w:rsidRDefault="003E00AF" w:rsidP="003E00A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риски неисполнения (частичного исполнения) мероприятий муниципальной</w:t>
      </w:r>
      <w:r w:rsidRPr="003E0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определены:</w:t>
      </w:r>
    </w:p>
    <w:p w:rsidR="003E00AF" w:rsidRPr="003E00AF" w:rsidRDefault="003E00AF" w:rsidP="003E00A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5.1. Р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остом инфляции выше прогнозного уровня, а, следовательно, изменением уровня затрат;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форс-мажорными обстоятельствами.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Возможностью аварий и нарушений в системах жизнеобеспечения, природных и техногенных чрезвычайных ситуаций.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на системах коммунальной инфраструктуры, чрезвычайные ситуации могут привести к нарушению жизнеобеспечения муниципального образования. В целях минимизации риска наступления, а также оперативной ликвидации последствий аварий и нарушений в системах жизнеобеспечения: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реализуется комплекс мер по подготовке к работе в отопительный период;</w:t>
      </w:r>
    </w:p>
    <w:p w:rsidR="003E00AF" w:rsidRPr="003E00AF" w:rsidRDefault="003E00AF" w:rsidP="003E00AF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240" w:line="312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теплоисточники, обеспечивающие теплом население и объекты социальной сферы МО Громовское сельское поселение, комплектуются обученным и аттестованным персоналом;</w:t>
      </w:r>
    </w:p>
    <w:p w:rsidR="003E00AF" w:rsidRPr="003E00AF" w:rsidRDefault="003E00AF" w:rsidP="003E00AF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240" w:line="312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резерв оборудования, материалов и запасных частей для оперативной ликвидации возможных аварий и нарушений в системах жизнеобеспечения;</w:t>
      </w:r>
    </w:p>
    <w:p w:rsidR="003E00AF" w:rsidRPr="003E00AF" w:rsidRDefault="003E00AF" w:rsidP="003E00AF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240" w:line="312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противоаварийные тренировки с целью предотвращения аварийных ситуаций, в том числе в условиях низких температур наружного воздуха;</w:t>
      </w:r>
    </w:p>
    <w:p w:rsidR="003E00AF" w:rsidRPr="003E00AF" w:rsidRDefault="003E00AF" w:rsidP="003E00AF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240" w:line="312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паспорта готовности к отопительному периоду объектов коммунальной инфраструктуры в установленном порядке с предъявлением котельных, тепловых пунктов, тепловых и электрических сетей представителям Ростехнадзора.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Организационно-управленческие риски.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группа рисков связана с необходимостью организовать работу организаций различных форм собственности, как правило, с использованием только мер муниципального регулирования, путем принятия правовых актов, заключения договоров. Для достижения желаемых результатов будут тщательно прорабатываться условия предоставления объектов коммунальной инфраструктуры в аренду и (или) концессию, осуществляться </w:t>
      </w:r>
      <w:proofErr w:type="gramStart"/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заключенных договоров.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.4. Финансовые риски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связаны с недостаточностью средств, предусмотренных подпрограммами для решения поставленных задач. Достижение целевых показателей (индикаторов) будет зависеть от привлеченных ресурсов из бюджета Ленинградской области, иных источников.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риски также связаны с возможным нецелевым и (или) неэффективным использованием </w:t>
      </w:r>
      <w:proofErr w:type="gramStart"/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минимизации риска:</w:t>
      </w:r>
    </w:p>
    <w:p w:rsidR="003E00AF" w:rsidRPr="003E00AF" w:rsidRDefault="003E00AF" w:rsidP="003E00AF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240" w:line="312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о бюджете МО Громовское сельское поселение устанавливаются ограничения по авансовым платежам при заключении муниципальных контрактов (договоров);</w:t>
      </w:r>
    </w:p>
    <w:p w:rsidR="003E00AF" w:rsidRPr="003E00AF" w:rsidRDefault="003E00AF" w:rsidP="003E00AF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240" w:line="312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</w:t>
      </w:r>
      <w:r w:rsidRPr="003E00A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контракту (договору), за несвоевременное выполнение работ, оказание услуг;</w:t>
      </w:r>
    </w:p>
    <w:p w:rsidR="003E00AF" w:rsidRPr="003E00AF" w:rsidRDefault="003E00AF" w:rsidP="003E00AF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240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контракта;</w:t>
      </w:r>
    </w:p>
    <w:p w:rsidR="003E00AF" w:rsidRPr="003E00AF" w:rsidRDefault="003E00AF" w:rsidP="003E00AF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240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условия для общественного контроля.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6. Ожидаемые результаты реализации Программы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программы позволит: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обеспечить выполнение мероприятий по модернизации систем водоснабжения и водоотведения;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обеспечить  бесперебойное водоснабжение высокого качества в достаточном количестве;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обеспечение экологической безопасности и комфортности проживания граждан.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причин возникновения аварийных ситуаций, угрожающих жизнедеятельности человека, 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потерь питьевой воды;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увеличение доли населения потребляющего питьевую воду надлежащего качества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снижение процента износа инженерных сетей </w:t>
      </w:r>
      <w:proofErr w:type="gramStart"/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допустимого;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надежности и качества предоставляемых коммунальных  услуг, сокращение количества повреждений в системах инженерного обеспечения жилищного фонда и объектов социальной сферы;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снижение нормативов потребления энергоресурсов;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уменьшение затрат материальных ресурсов и трудозатрат на производство коммунальных услуг.</w:t>
      </w: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7. Оценка эффективности Программы.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результате реализации Программы </w:t>
      </w:r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будет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воздействием биологических и химических загрязнений.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В качестве </w:t>
      </w:r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критериев оценки результативности реализации программы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используется индекс результативности и интегральная оценка результативности.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proofErr w:type="spell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Пф</w:t>
      </w:r>
      <w:proofErr w:type="spellEnd"/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it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Pit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---------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proofErr w:type="spell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Пп</w:t>
      </w:r>
      <w:proofErr w:type="spellEnd"/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it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где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Pit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результативность </w:t>
      </w:r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достижения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характеризующая ход реализации                  программы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proofErr w:type="spell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Пф</w:t>
      </w:r>
      <w:proofErr w:type="spellEnd"/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it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фактическое значение показателя программы 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-</w:t>
      </w:r>
      <w:proofErr w:type="spell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Пп</w:t>
      </w:r>
      <w:proofErr w:type="spellEnd"/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it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– плановые значения показателя программы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Интегральная оценка результативности программы в год определяется по следующей формуле: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SUM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Pit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1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Ht</w:t>
      </w:r>
      <w:proofErr w:type="spell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-----------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где    </w:t>
      </w:r>
      <w:proofErr w:type="spell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Ht</w:t>
      </w:r>
      <w:proofErr w:type="spell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- интегральная оценка эффективности программы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-  количество показателей программы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SUM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Pit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- индекс результативности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proofErr w:type="spell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Ht</w:t>
      </w:r>
      <w:proofErr w:type="spell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</w:t>
      </w:r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t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----х 100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St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- уровень финансирования программы в год.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где     Э</w:t>
      </w:r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t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- эффективность программы в год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Ht</w:t>
      </w:r>
      <w:proofErr w:type="spell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- интегральная оценка эффективности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St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- уровень финансирования программы в год.</w:t>
      </w: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60753" w:rsidRPr="00847528">
          <w:headerReference w:type="default" r:id="rId10"/>
          <w:footerReference w:type="default" r:id="rId11"/>
          <w:pgSz w:w="11905" w:h="16837"/>
          <w:pgMar w:top="1134" w:right="850" w:bottom="764" w:left="1701" w:header="708" w:footer="708" w:gutter="0"/>
          <w:cols w:space="720"/>
          <w:docGrid w:linePitch="360"/>
        </w:sectPr>
      </w:pPr>
    </w:p>
    <w:p w:rsidR="00D60753" w:rsidRPr="00847528" w:rsidRDefault="00D60753" w:rsidP="00D607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47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Перечень объектов по  целевой программе </w:t>
      </w:r>
      <w:r w:rsidRPr="00847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</w:t>
      </w:r>
      <w:r w:rsidR="009376D0" w:rsidRPr="00937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2020-2022 гг.»</w:t>
      </w:r>
    </w:p>
    <w:tbl>
      <w:tblPr>
        <w:tblW w:w="10049" w:type="dxa"/>
        <w:jc w:val="center"/>
        <w:tblCellSpacing w:w="22" w:type="dxa"/>
        <w:tblInd w:w="-11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20"/>
        <w:gridCol w:w="89"/>
        <w:gridCol w:w="3088"/>
        <w:gridCol w:w="117"/>
        <w:gridCol w:w="2571"/>
        <w:gridCol w:w="513"/>
        <w:gridCol w:w="1543"/>
        <w:gridCol w:w="1337"/>
        <w:gridCol w:w="71"/>
      </w:tblGrid>
      <w:tr w:rsidR="00D60753" w:rsidRPr="00847528" w:rsidTr="00D47858">
        <w:trPr>
          <w:trHeight w:val="53"/>
          <w:tblCellSpacing w:w="22" w:type="dxa"/>
          <w:jc w:val="center"/>
        </w:trPr>
        <w:tc>
          <w:tcPr>
            <w:tcW w:w="9961" w:type="dxa"/>
            <w:gridSpan w:val="9"/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1. </w:t>
            </w:r>
            <w:r w:rsidRPr="008475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Газификация муниципального образования </w:t>
            </w:r>
            <w:r w:rsidRPr="008475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МО Громовское  СП</w:t>
            </w:r>
          </w:p>
        </w:tc>
      </w:tr>
      <w:tr w:rsidR="00D60753" w:rsidRPr="00847528" w:rsidTr="009376D0">
        <w:trPr>
          <w:trHeight w:val="45"/>
          <w:tblCellSpacing w:w="22" w:type="dxa"/>
          <w:jc w:val="center"/>
        </w:trPr>
        <w:tc>
          <w:tcPr>
            <w:tcW w:w="743" w:type="dxa"/>
            <w:gridSpan w:val="2"/>
            <w:vMerge w:val="restart"/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44" w:type="dxa"/>
            <w:vMerge w:val="restart"/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6086" w:type="dxa"/>
            <w:gridSpan w:val="6"/>
          </w:tcPr>
          <w:p w:rsidR="00D60753" w:rsidRPr="00847528" w:rsidRDefault="00D60753" w:rsidP="009376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Затраты на 20</w:t>
            </w:r>
            <w:r w:rsidR="00937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60753" w:rsidRPr="00847528" w:rsidTr="009376D0">
        <w:trPr>
          <w:trHeight w:val="45"/>
          <w:tblCellSpacing w:w="22" w:type="dxa"/>
          <w:jc w:val="center"/>
        </w:trPr>
        <w:tc>
          <w:tcPr>
            <w:tcW w:w="743" w:type="dxa"/>
            <w:gridSpan w:val="2"/>
            <w:vMerge/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4" w:type="dxa"/>
            <w:vMerge/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4" w:type="dxa"/>
            <w:gridSpan w:val="2"/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 тыс. руб.</w:t>
            </w:r>
          </w:p>
        </w:tc>
        <w:tc>
          <w:tcPr>
            <w:tcW w:w="2012" w:type="dxa"/>
            <w:gridSpan w:val="2"/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области, тыс. руб.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бюджет, тыс. руб</w:t>
            </w:r>
            <w:r w:rsidR="00937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60753" w:rsidRPr="00847528" w:rsidTr="009376D0">
        <w:trPr>
          <w:gridAfter w:val="1"/>
          <w:wAfter w:w="5" w:type="dxa"/>
          <w:trHeight w:val="45"/>
          <w:tblCellSpacing w:w="22" w:type="dxa"/>
          <w:jc w:val="center"/>
        </w:trPr>
        <w:tc>
          <w:tcPr>
            <w:tcW w:w="743" w:type="dxa"/>
            <w:gridSpan w:val="2"/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044" w:type="dxa"/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«Распределительный газопровод в поселке ст. Громово»</w:t>
            </w:r>
          </w:p>
        </w:tc>
        <w:tc>
          <w:tcPr>
            <w:tcW w:w="2644" w:type="dxa"/>
            <w:gridSpan w:val="2"/>
          </w:tcPr>
          <w:p w:rsidR="00D60753" w:rsidRPr="00847528" w:rsidRDefault="009376D0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1 640,8</w:t>
            </w:r>
          </w:p>
        </w:tc>
        <w:tc>
          <w:tcPr>
            <w:tcW w:w="2012" w:type="dxa"/>
            <w:gridSpan w:val="2"/>
          </w:tcPr>
          <w:p w:rsidR="00D60753" w:rsidRPr="00847528" w:rsidRDefault="009376D0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1 476,8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60753" w:rsidRPr="00847528" w:rsidRDefault="009376D0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164,0</w:t>
            </w:r>
          </w:p>
        </w:tc>
      </w:tr>
      <w:tr w:rsidR="00D60753" w:rsidRPr="00847528" w:rsidTr="00853C14">
        <w:trPr>
          <w:gridAfter w:val="1"/>
          <w:wAfter w:w="5" w:type="dxa"/>
          <w:trHeight w:val="45"/>
          <w:tblCellSpacing w:w="22" w:type="dxa"/>
          <w:jc w:val="center"/>
        </w:trPr>
        <w:tc>
          <w:tcPr>
            <w:tcW w:w="743" w:type="dxa"/>
            <w:gridSpan w:val="2"/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D60753" w:rsidRPr="00847528" w:rsidRDefault="00853C14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60753"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авторского надзора</w:t>
            </w:r>
          </w:p>
        </w:tc>
        <w:tc>
          <w:tcPr>
            <w:tcW w:w="2644" w:type="dxa"/>
            <w:gridSpan w:val="2"/>
          </w:tcPr>
          <w:p w:rsidR="00D60753" w:rsidRPr="00847528" w:rsidRDefault="009376D0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15,3</w:t>
            </w:r>
          </w:p>
        </w:tc>
        <w:tc>
          <w:tcPr>
            <w:tcW w:w="2012" w:type="dxa"/>
            <w:gridSpan w:val="2"/>
          </w:tcPr>
          <w:p w:rsidR="00D60753" w:rsidRPr="00847528" w:rsidRDefault="009376D0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60753" w:rsidRPr="00847528" w:rsidRDefault="009376D0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15,3</w:t>
            </w:r>
          </w:p>
        </w:tc>
      </w:tr>
      <w:tr w:rsidR="00D60753" w:rsidRPr="00847528" w:rsidTr="009376D0">
        <w:trPr>
          <w:gridAfter w:val="1"/>
          <w:wAfter w:w="5" w:type="dxa"/>
          <w:trHeight w:val="911"/>
          <w:tblCellSpacing w:w="22" w:type="dxa"/>
          <w:jc w:val="center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9376D0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стро</w:t>
            </w:r>
            <w:r w:rsidR="00937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ительного и технического надзора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D60753" w:rsidRPr="00847528" w:rsidRDefault="009376D0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58,6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D60753" w:rsidRPr="00847528" w:rsidRDefault="009376D0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</w:tcPr>
          <w:p w:rsidR="00D60753" w:rsidRPr="00847528" w:rsidRDefault="009376D0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58,6</w:t>
            </w:r>
          </w:p>
        </w:tc>
      </w:tr>
      <w:tr w:rsidR="009376D0" w:rsidRPr="00847528" w:rsidTr="009376D0">
        <w:trPr>
          <w:gridAfter w:val="1"/>
          <w:wAfter w:w="5" w:type="dxa"/>
          <w:trHeight w:val="2370"/>
          <w:tblCellSpacing w:w="22" w:type="dxa"/>
          <w:jc w:val="center"/>
        </w:trPr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D0" w:rsidRPr="00847528" w:rsidRDefault="009376D0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9376D0" w:rsidRPr="00847528" w:rsidRDefault="009376D0" w:rsidP="009376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в ЕГР недвижимости сведений о границе охранной зоны распределительного газопровода в п. Громово  и постановка на гос. кадастровый учет газопровода.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D0" w:rsidRDefault="009376D0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107,8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6D0" w:rsidRPr="00847528" w:rsidRDefault="009376D0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0" w:rsidRDefault="009376D0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107,8</w:t>
            </w:r>
          </w:p>
        </w:tc>
      </w:tr>
      <w:tr w:rsidR="009376D0" w:rsidRPr="00847528" w:rsidTr="009376D0">
        <w:trPr>
          <w:gridAfter w:val="1"/>
          <w:wAfter w:w="5" w:type="dxa"/>
          <w:trHeight w:val="1410"/>
          <w:tblCellSpacing w:w="22" w:type="dxa"/>
          <w:jc w:val="center"/>
        </w:trPr>
        <w:tc>
          <w:tcPr>
            <w:tcW w:w="743" w:type="dxa"/>
            <w:gridSpan w:val="2"/>
            <w:tcBorders>
              <w:top w:val="single" w:sz="4" w:space="0" w:color="auto"/>
            </w:tcBorders>
          </w:tcPr>
          <w:p w:rsidR="009376D0" w:rsidRDefault="009376D0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9376D0" w:rsidRPr="009376D0" w:rsidRDefault="009376D0" w:rsidP="009376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76D0" w:rsidRPr="009376D0" w:rsidRDefault="009376D0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Постановка на кадастровый учет  распредели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тельный газопровод в п. Громово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:rsidR="009376D0" w:rsidRDefault="009376D0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209,6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</w:tcBorders>
          </w:tcPr>
          <w:p w:rsidR="009376D0" w:rsidRPr="00847528" w:rsidRDefault="009376D0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</w:tcPr>
          <w:p w:rsidR="009376D0" w:rsidRDefault="009376D0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209,6</w:t>
            </w:r>
          </w:p>
        </w:tc>
      </w:tr>
      <w:tr w:rsidR="006351F6" w:rsidRPr="00847528" w:rsidTr="006351F6">
        <w:trPr>
          <w:trHeight w:val="45"/>
          <w:tblCellSpacing w:w="22" w:type="dxa"/>
          <w:jc w:val="center"/>
        </w:trPr>
        <w:tc>
          <w:tcPr>
            <w:tcW w:w="3831" w:type="dxa"/>
            <w:gridSpan w:val="3"/>
          </w:tcPr>
          <w:p w:rsidR="006351F6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разделу 1</w:t>
            </w:r>
          </w:p>
        </w:tc>
        <w:tc>
          <w:tcPr>
            <w:tcW w:w="6086" w:type="dxa"/>
            <w:gridSpan w:val="6"/>
          </w:tcPr>
          <w:p w:rsidR="006351F6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2 032,1</w:t>
            </w:r>
          </w:p>
        </w:tc>
      </w:tr>
      <w:tr w:rsidR="00D60753" w:rsidRPr="00847528" w:rsidTr="00D47858">
        <w:trPr>
          <w:trHeight w:val="323"/>
          <w:tblCellSpacing w:w="22" w:type="dxa"/>
          <w:jc w:val="center"/>
        </w:trPr>
        <w:tc>
          <w:tcPr>
            <w:tcW w:w="9961" w:type="dxa"/>
            <w:gridSpan w:val="9"/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МО Громовское  СП</w:t>
            </w:r>
          </w:p>
        </w:tc>
      </w:tr>
      <w:tr w:rsidR="00D60753" w:rsidRPr="00847528" w:rsidTr="004E241A">
        <w:trPr>
          <w:gridAfter w:val="1"/>
          <w:wAfter w:w="5" w:type="dxa"/>
          <w:trHeight w:val="2520"/>
          <w:tblCellSpacing w:w="22" w:type="dxa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</w:tcPr>
          <w:p w:rsidR="00D60753" w:rsidRPr="00847528" w:rsidRDefault="004E241A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642,9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60753" w:rsidRPr="00847528" w:rsidRDefault="004E241A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</w:tcPr>
          <w:p w:rsidR="00D60753" w:rsidRPr="00847528" w:rsidRDefault="004E241A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642,9</w:t>
            </w:r>
          </w:p>
        </w:tc>
      </w:tr>
      <w:tr w:rsidR="004E241A" w:rsidRPr="00847528" w:rsidTr="004E241A">
        <w:trPr>
          <w:gridAfter w:val="1"/>
          <w:wAfter w:w="5" w:type="dxa"/>
          <w:trHeight w:val="495"/>
          <w:tblCellSpacing w:w="22" w:type="dxa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4E241A" w:rsidRPr="00847528" w:rsidRDefault="004E241A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241A" w:rsidRPr="00847528" w:rsidRDefault="004E241A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Замена основного и вспомогательного оборудования в котельной пос. Громово и в п. ст. Громово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41A" w:rsidRDefault="004E241A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4 191,</w:t>
            </w:r>
            <w:r w:rsidR="00135F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E241A" w:rsidRPr="00847528" w:rsidRDefault="004E241A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3 686,6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Default="004E241A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505,2</w:t>
            </w:r>
          </w:p>
        </w:tc>
      </w:tr>
      <w:tr w:rsidR="004E241A" w:rsidRPr="00847528" w:rsidTr="004E241A">
        <w:trPr>
          <w:gridAfter w:val="1"/>
          <w:wAfter w:w="5" w:type="dxa"/>
          <w:trHeight w:val="405"/>
          <w:tblCellSpacing w:w="22" w:type="dxa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4E241A" w:rsidRPr="00847528" w:rsidRDefault="004E241A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241A" w:rsidRPr="00847528" w:rsidRDefault="004E241A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Аварийный ремонт здания котельной в пос. Громово, Приозерского р-на Ленинградской обл.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41A" w:rsidRDefault="004E241A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1 904,5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E241A" w:rsidRPr="00847528" w:rsidRDefault="004E241A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1675,3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Default="004E241A" w:rsidP="00DA2CC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DA2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DA2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E241A" w:rsidRPr="00847528" w:rsidTr="004E241A">
        <w:trPr>
          <w:gridAfter w:val="1"/>
          <w:wAfter w:w="5" w:type="dxa"/>
          <w:trHeight w:val="495"/>
          <w:tblCellSpacing w:w="22" w:type="dxa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4E241A" w:rsidRPr="00847528" w:rsidRDefault="004E241A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241A" w:rsidRPr="00847528" w:rsidRDefault="004E241A" w:rsidP="004E241A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Строительный контроль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41A" w:rsidRDefault="004E241A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172,7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E241A" w:rsidRPr="00847528" w:rsidRDefault="004E241A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Default="004E241A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172,7</w:t>
            </w:r>
          </w:p>
        </w:tc>
      </w:tr>
      <w:tr w:rsidR="004E241A" w:rsidRPr="00847528" w:rsidTr="004E241A">
        <w:trPr>
          <w:gridAfter w:val="1"/>
          <w:wAfter w:w="5" w:type="dxa"/>
          <w:trHeight w:val="765"/>
          <w:tblCellSpacing w:w="22" w:type="dxa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4E241A" w:rsidRPr="00847528" w:rsidRDefault="004E241A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241A" w:rsidRPr="00847528" w:rsidRDefault="004E241A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сметной документации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41A" w:rsidRDefault="004E241A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11,8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E241A" w:rsidRPr="00847528" w:rsidRDefault="004E241A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Default="004E241A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11,8</w:t>
            </w:r>
          </w:p>
        </w:tc>
      </w:tr>
      <w:tr w:rsidR="00D60753" w:rsidRPr="00847528" w:rsidTr="009376D0">
        <w:trPr>
          <w:trHeight w:val="152"/>
          <w:tblCellSpacing w:w="22" w:type="dxa"/>
          <w:jc w:val="center"/>
        </w:trPr>
        <w:tc>
          <w:tcPr>
            <w:tcW w:w="39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разделу 2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0753" w:rsidRPr="00847528" w:rsidRDefault="00135FF9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6 923,7</w:t>
            </w:r>
          </w:p>
        </w:tc>
      </w:tr>
      <w:tr w:rsidR="00D60753" w:rsidRPr="00847528" w:rsidTr="00D47858">
        <w:trPr>
          <w:trHeight w:val="568"/>
          <w:tblCellSpacing w:w="22" w:type="dxa"/>
          <w:jc w:val="center"/>
        </w:trPr>
        <w:tc>
          <w:tcPr>
            <w:tcW w:w="99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Энергосбережение и повышение энергетической эффективности</w:t>
            </w:r>
          </w:p>
        </w:tc>
      </w:tr>
      <w:tr w:rsidR="00D60753" w:rsidRPr="00847528" w:rsidTr="009376D0">
        <w:trPr>
          <w:trHeight w:val="1052"/>
          <w:tblCellSpacing w:w="22" w:type="dxa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Оплата концессионер</w:t>
            </w:r>
            <w:proofErr w:type="gramStart"/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ООО</w:t>
            </w:r>
            <w:proofErr w:type="gramEnd"/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«Паритетъ»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60753" w:rsidRPr="00847528" w:rsidTr="009376D0">
        <w:trPr>
          <w:trHeight w:val="332"/>
          <w:tblCellSpacing w:w="22" w:type="dxa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схемы теплоснабжения</w:t>
            </w:r>
            <w:r w:rsidR="00635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водоснабжения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753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60753" w:rsidRPr="00847528" w:rsidTr="006351F6">
        <w:trPr>
          <w:trHeight w:val="2160"/>
          <w:tblCellSpacing w:w="22" w:type="dxa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1F6" w:rsidRDefault="00D60753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электроснабжение).</w:t>
            </w:r>
          </w:p>
          <w:p w:rsidR="006351F6" w:rsidRPr="00847528" w:rsidRDefault="006351F6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351F6" w:rsidRPr="00847528" w:rsidTr="006351F6">
        <w:trPr>
          <w:trHeight w:val="540"/>
          <w:tblCellSpacing w:w="22" w:type="dxa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6351F6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1F6" w:rsidRPr="00847528" w:rsidRDefault="006351F6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35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      </w:r>
            <w:proofErr w:type="gramEnd"/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1F6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351F6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6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351F6" w:rsidRPr="00847528" w:rsidTr="006351F6">
        <w:trPr>
          <w:trHeight w:val="465"/>
          <w:tblCellSpacing w:w="22" w:type="dxa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6351F6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1F6" w:rsidRDefault="006351F6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Электроснабжение артезианской скважины в п. Громово</w:t>
            </w:r>
          </w:p>
          <w:p w:rsidR="006351F6" w:rsidRPr="00847528" w:rsidRDefault="006351F6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1F6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351F6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6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81,0</w:t>
            </w:r>
          </w:p>
        </w:tc>
      </w:tr>
      <w:tr w:rsidR="006351F6" w:rsidRPr="00847528" w:rsidTr="006351F6">
        <w:trPr>
          <w:trHeight w:val="435"/>
          <w:tblCellSpacing w:w="22" w:type="dxa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6351F6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1F6" w:rsidRDefault="006351F6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парилки в бане п. Громово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1F6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351F6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6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91,1</w:t>
            </w:r>
          </w:p>
        </w:tc>
      </w:tr>
      <w:tr w:rsidR="00D60753" w:rsidRPr="00847528" w:rsidTr="009376D0">
        <w:trPr>
          <w:trHeight w:val="83"/>
          <w:tblCellSpacing w:w="22" w:type="dxa"/>
          <w:jc w:val="center"/>
        </w:trPr>
        <w:tc>
          <w:tcPr>
            <w:tcW w:w="3948" w:type="dxa"/>
            <w:gridSpan w:val="4"/>
            <w:tcBorders>
              <w:top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разделу 3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</w:tcBorders>
          </w:tcPr>
          <w:p w:rsidR="00D60753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172,1</w:t>
            </w:r>
          </w:p>
        </w:tc>
      </w:tr>
      <w:tr w:rsidR="00D60753" w:rsidRPr="00847528" w:rsidTr="009376D0">
        <w:trPr>
          <w:trHeight w:val="32"/>
          <w:tblCellSpacing w:w="22" w:type="dxa"/>
          <w:jc w:val="center"/>
        </w:trPr>
        <w:tc>
          <w:tcPr>
            <w:tcW w:w="3948" w:type="dxa"/>
            <w:gridSpan w:val="4"/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Итого на  год</w:t>
            </w:r>
          </w:p>
        </w:tc>
        <w:tc>
          <w:tcPr>
            <w:tcW w:w="5969" w:type="dxa"/>
            <w:gridSpan w:val="5"/>
          </w:tcPr>
          <w:p w:rsidR="00D60753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9 127,9</w:t>
            </w:r>
          </w:p>
        </w:tc>
      </w:tr>
      <w:tr w:rsidR="00D60753" w:rsidRPr="00847528" w:rsidTr="009376D0">
        <w:trPr>
          <w:trHeight w:val="32"/>
          <w:tblCellSpacing w:w="22" w:type="dxa"/>
          <w:jc w:val="center"/>
        </w:trPr>
        <w:tc>
          <w:tcPr>
            <w:tcW w:w="3948" w:type="dxa"/>
            <w:gridSpan w:val="4"/>
          </w:tcPr>
          <w:p w:rsidR="00D60753" w:rsidRPr="00847528" w:rsidRDefault="00D60753" w:rsidP="00D607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475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53" w:rsidRPr="00847528" w:rsidRDefault="006351F6" w:rsidP="00D6075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9 127,9</w:t>
            </w:r>
          </w:p>
        </w:tc>
      </w:tr>
    </w:tbl>
    <w:p w:rsidR="00D60753" w:rsidRPr="00847528" w:rsidRDefault="00D60753" w:rsidP="00D60753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3C1C" w:rsidRPr="00847528" w:rsidRDefault="001D3C1C" w:rsidP="00853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753" w:rsidRPr="00847528" w:rsidRDefault="00D60753" w:rsidP="00D6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753" w:rsidRPr="00847528" w:rsidRDefault="00D60753" w:rsidP="00D60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753" w:rsidRPr="00847528" w:rsidRDefault="00D60753" w:rsidP="00D6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объектов по  целевой программе </w:t>
      </w:r>
      <w:r w:rsidRPr="00847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«Обеспечение устойчивого функционирования и развития</w:t>
      </w:r>
      <w:r w:rsidR="00853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47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коммунальной инфраструктуры и повышение энергоэффективности в  муниципальном образовании Громовское  сельское поселения на </w:t>
      </w:r>
      <w:r w:rsidR="00853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2020-2022гг.</w:t>
      </w:r>
      <w:r w:rsidRPr="00847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60753" w:rsidRPr="00847528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0753" w:rsidRPr="00847528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D60753" w:rsidRPr="00847528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муниципальной программы 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</w:t>
      </w:r>
      <w:r w:rsidR="00853C14" w:rsidRPr="0085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2020-2022гг.»</w:t>
      </w:r>
    </w:p>
    <w:p w:rsidR="00D60753" w:rsidRPr="00847528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753" w:rsidRPr="00847528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528">
        <w:rPr>
          <w:rFonts w:ascii="Times New Roman" w:eastAsia="Calibri" w:hAnsi="Times New Roman" w:cs="Times New Roman"/>
          <w:sz w:val="24"/>
          <w:szCs w:val="24"/>
        </w:rPr>
        <w:t>2. Выполнение плана мероприятий</w:t>
      </w:r>
    </w:p>
    <w:p w:rsidR="00D60753" w:rsidRPr="00847528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</w:t>
      </w:r>
      <w:r w:rsidR="00853C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60753" w:rsidRPr="00847528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78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1134"/>
        <w:gridCol w:w="993"/>
        <w:gridCol w:w="992"/>
        <w:gridCol w:w="992"/>
        <w:gridCol w:w="992"/>
        <w:gridCol w:w="993"/>
        <w:gridCol w:w="1294"/>
      </w:tblGrid>
      <w:tr w:rsidR="00D60753" w:rsidRPr="00847528" w:rsidTr="00D47858">
        <w:trPr>
          <w:gridAfter w:val="1"/>
          <w:wAfter w:w="1294" w:type="dxa"/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60753" w:rsidRPr="00847528" w:rsidTr="00D47858">
        <w:trPr>
          <w:gridAfter w:val="1"/>
          <w:wAfter w:w="1294" w:type="dxa"/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753" w:rsidRPr="00847528" w:rsidTr="00D47858">
        <w:trPr>
          <w:trHeight w:val="4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753" w:rsidRPr="00847528" w:rsidTr="00D47858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753" w:rsidRPr="00847528" w:rsidTr="00D47858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Default="00D60753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r w:rsidRPr="008475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 Громовское  СП</w:t>
            </w:r>
          </w:p>
          <w:p w:rsidR="00853C14" w:rsidRDefault="00853C14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53C14" w:rsidRPr="00847528" w:rsidRDefault="00853C14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853C14" w:rsidP="00DA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DA1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853C14" w:rsidP="00AA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AA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5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853C14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853C14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0753" w:rsidRPr="00847528" w:rsidTr="00853C14">
        <w:trPr>
          <w:gridAfter w:val="1"/>
          <w:wAfter w:w="1294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Default="00D60753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схемы теплоснабжения</w:t>
            </w:r>
            <w:r w:rsidR="0085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водоснабжения</w:t>
            </w:r>
          </w:p>
          <w:p w:rsidR="00853C14" w:rsidRPr="00847528" w:rsidRDefault="00853C14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853C14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853C14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853C14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853C14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C14" w:rsidRPr="00847528" w:rsidTr="00853C14">
        <w:trPr>
          <w:gridAfter w:val="1"/>
          <w:wAfter w:w="1294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14" w:rsidRPr="00847528" w:rsidRDefault="00853C14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853C14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C14" w:rsidRPr="00847528" w:rsidRDefault="00853C14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 артезианской скважины в п. Громово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853C14" w:rsidP="001E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E6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Pr="00847528" w:rsidRDefault="00853C14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853C14" w:rsidP="001E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E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853C14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Pr="00847528" w:rsidRDefault="00853C14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853C14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14" w:rsidRPr="00847528" w:rsidRDefault="00853C14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C14" w:rsidRPr="00847528" w:rsidTr="00BC274E">
        <w:trPr>
          <w:gridAfter w:val="1"/>
          <w:wAfter w:w="1294" w:type="dxa"/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14" w:rsidRPr="00847528" w:rsidRDefault="00853C14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853C14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C14" w:rsidRDefault="00853C14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парилки в бане п. Громово</w:t>
            </w:r>
          </w:p>
          <w:p w:rsidR="00853C14" w:rsidRDefault="00853C14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778A" w:rsidRDefault="0062778A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853C14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Pr="00847528" w:rsidRDefault="00853C14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853C14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853C14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Pr="00847528" w:rsidRDefault="00853C14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853C14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Pr="00847528" w:rsidRDefault="00853C14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4A" w:rsidRPr="00847528" w:rsidTr="00D47858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Газификация муниципального образования МО Громовское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6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6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6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1B4A" w:rsidRPr="00847528" w:rsidTr="00D47858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D60753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«Распределительный газопровод в поселке ст. Громово»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1E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1 640,</w:t>
            </w:r>
            <w:r w:rsidR="001E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1E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1 640,</w:t>
            </w:r>
            <w:r w:rsidR="001E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B4A" w:rsidRPr="00847528" w:rsidTr="00853C14">
        <w:trPr>
          <w:gridAfter w:val="1"/>
          <w:wAfter w:w="1294" w:type="dxa"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Default="008C1B4A" w:rsidP="00853C1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технического</w:t>
            </w: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8C1B4A" w:rsidRPr="00847528" w:rsidRDefault="008C1B4A" w:rsidP="00853C1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B4A" w:rsidRPr="00847528" w:rsidTr="00853C14">
        <w:trPr>
          <w:gridAfter w:val="1"/>
          <w:wAfter w:w="1294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Default="008C1B4A" w:rsidP="00853C1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авторского надзора</w:t>
            </w:r>
          </w:p>
          <w:p w:rsidR="008C1B4A" w:rsidRPr="00847528" w:rsidRDefault="008C1B4A" w:rsidP="00853C1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B4A" w:rsidRPr="00847528" w:rsidTr="00853C14">
        <w:trPr>
          <w:gridAfter w:val="1"/>
          <w:wAfter w:w="1294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Default="008C1B4A" w:rsidP="00853C1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ЕГР недвижимости сведений о границе охранной зоны распределительного газопровода в п. Громово  и постановка на гос. кадастровый учет газопровода.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B4A" w:rsidRPr="00847528" w:rsidTr="00D47858">
        <w:trPr>
          <w:gridAfter w:val="1"/>
          <w:wAfter w:w="1294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Default="008C1B4A" w:rsidP="00853C1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 распределительный газопровод в п. Громово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4A" w:rsidRPr="00847528" w:rsidRDefault="008C1B4A" w:rsidP="006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A" w:rsidRPr="00847528" w:rsidRDefault="008C1B4A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8DB" w:rsidRPr="00847528" w:rsidTr="00D47858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847528" w:rsidRDefault="006108DB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847528" w:rsidRDefault="006108DB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МО Громовское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847528" w:rsidRDefault="006108DB" w:rsidP="00F9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</w:t>
            </w:r>
            <w:r w:rsidR="00F9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9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847528" w:rsidRDefault="006108DB" w:rsidP="00F9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9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847528" w:rsidRDefault="006108DB" w:rsidP="001D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D3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847528" w:rsidRDefault="006108DB" w:rsidP="0057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7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847528" w:rsidRDefault="001D3C1C" w:rsidP="006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847528" w:rsidRDefault="00573728" w:rsidP="0041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847528" w:rsidRDefault="006108DB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831" w:rsidRPr="00847528" w:rsidTr="00242F88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1" w:rsidRPr="00847528" w:rsidRDefault="002E5831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юридическому лицу оказывающему жилищн</w:t>
            </w:r>
            <w:proofErr w:type="gramStart"/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услуги, на компенсацию части затрат при оказании </w:t>
            </w: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по тарифам не обеспечивающим возмещение издержек </w:t>
            </w:r>
          </w:p>
          <w:p w:rsidR="002E5831" w:rsidRDefault="002E5831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831" w:rsidRDefault="002E5831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831" w:rsidRPr="00847528" w:rsidRDefault="002E5831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5831" w:rsidRPr="00847528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5831" w:rsidRPr="00847528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5831" w:rsidRPr="00847528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5831" w:rsidRPr="00847528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5831" w:rsidRPr="00847528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5831" w:rsidRPr="00847528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1" w:rsidRPr="00847528" w:rsidRDefault="002E5831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831" w:rsidRPr="00847528" w:rsidTr="00F301FF">
        <w:trPr>
          <w:gridAfter w:val="1"/>
          <w:wAfter w:w="1294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1" w:rsidRPr="00847528" w:rsidRDefault="002E5831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Pr="00847528" w:rsidRDefault="002E5831" w:rsidP="006F358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Замена основного и вспомогательного оборудования в котельной пос. Громово и в п. ст. Громово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755CE3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Pr="00847528" w:rsidRDefault="002E5831" w:rsidP="00755CE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55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4 191,8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Pr="00847528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1" w:rsidRPr="00847528" w:rsidRDefault="002E5831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831" w:rsidRPr="00847528" w:rsidTr="00F301FF">
        <w:trPr>
          <w:gridAfter w:val="1"/>
          <w:wAfter w:w="1294" w:type="dxa"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1" w:rsidRPr="00847528" w:rsidRDefault="002E5831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Pr="00847528" w:rsidRDefault="002E5831" w:rsidP="006F358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Аварийный ремонт здания котельной в пос. Громово, Приозерского р-на Ленинградской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Pr="00847528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DA2CC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DA2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DA2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Pr="00847528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DA2CC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DA2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DA2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1" w:rsidRPr="00847528" w:rsidRDefault="002E5831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831" w:rsidRPr="00847528" w:rsidTr="00F301FF">
        <w:trPr>
          <w:gridAfter w:val="1"/>
          <w:wAfter w:w="1294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1" w:rsidRPr="00847528" w:rsidRDefault="002E5831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Pr="00847528" w:rsidRDefault="002E5831" w:rsidP="006F358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Pr="00847528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Pr="00847528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1" w:rsidRPr="00847528" w:rsidRDefault="002E5831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831" w:rsidRPr="00847528" w:rsidTr="00F301FF">
        <w:trPr>
          <w:gridAfter w:val="1"/>
          <w:wAfter w:w="1294" w:type="dxa"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1" w:rsidRPr="00847528" w:rsidRDefault="002E5831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Pr="00847528" w:rsidRDefault="002E5831" w:rsidP="006F358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сметной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A7258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</w:t>
            </w:r>
            <w:r w:rsidR="00A725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Pr="00847528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A7258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</w:t>
            </w:r>
            <w:r w:rsidR="00A725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Pr="00847528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1" w:rsidRDefault="002E5831" w:rsidP="006F358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31" w:rsidRPr="00847528" w:rsidRDefault="002E5831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08DB" w:rsidRPr="00847528" w:rsidTr="00D47858">
        <w:trPr>
          <w:gridAfter w:val="1"/>
          <w:wAfter w:w="1294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847528" w:rsidRDefault="006108DB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DB" w:rsidRPr="006108DB" w:rsidRDefault="006108DB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6108DB" w:rsidRDefault="006108DB" w:rsidP="00F6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A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150,</w:t>
            </w:r>
            <w:r w:rsidR="00F62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6108DB" w:rsidRDefault="000B26A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6108DB" w:rsidRDefault="009468F1" w:rsidP="00CD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6108DB" w:rsidRDefault="006108DB" w:rsidP="006D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9 127,</w:t>
            </w:r>
            <w:r w:rsidR="006D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6108DB" w:rsidRDefault="006108DB" w:rsidP="006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6108DB" w:rsidRDefault="006108DB" w:rsidP="006D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2 28</w:t>
            </w:r>
            <w:r w:rsidR="006D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D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DB" w:rsidRPr="006108DB" w:rsidRDefault="006108DB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spellEnd"/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результативность 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характеризующая ход реализации  программы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spellEnd"/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фактическое значение показателя программы 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плановые значения показателя программы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030E3" w:rsidRPr="00E0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9 127,</w:t>
      </w:r>
      <w:r w:rsidR="0003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     =0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proofErr w:type="gramEnd"/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030E3" w:rsidRPr="00E0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3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150,4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Интегральная оценка результативности программы в год определяется по следующей формуле: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-----------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 </w:t>
      </w: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интегральная оценка эффективности программы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количество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 программы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 результативности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 = 1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0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2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0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="0032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----х 100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.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    Э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эффективность программы в год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интегральная оценка эффективности </w:t>
      </w:r>
    </w:p>
    <w:p w:rsidR="00D60753" w:rsidRPr="00847528" w:rsidRDefault="00D60753" w:rsidP="00D60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D60753" w:rsidRPr="00847528" w:rsidRDefault="00D60753" w:rsidP="00D60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1,</w:t>
      </w:r>
      <w:r w:rsidR="0032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--------х 100 = 1</w:t>
      </w:r>
      <w:r w:rsidR="00E0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2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0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="0032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60753" w:rsidRPr="00847528" w:rsidRDefault="00D60753" w:rsidP="00D607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60753" w:rsidRPr="00847528" w:rsidRDefault="00D60753" w:rsidP="00D607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D60753" w:rsidRPr="00847528" w:rsidRDefault="00D60753" w:rsidP="00D607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D60753" w:rsidRPr="00847528" w:rsidRDefault="00D60753" w:rsidP="00D607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753" w:rsidRPr="00847528" w:rsidRDefault="00D60753" w:rsidP="00D6075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программы 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</w:t>
      </w:r>
      <w:r w:rsidR="00E0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</w:t>
      </w:r>
      <w:r w:rsidR="00E030E3" w:rsidRPr="00E0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запланированным результатам при запланированном объеме расходов</w:t>
      </w:r>
    </w:p>
    <w:p w:rsidR="00D60753" w:rsidRPr="00847528" w:rsidRDefault="00D60753" w:rsidP="00D607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F3ADB" w:rsidRPr="00847528" w:rsidRDefault="00CF3ADB" w:rsidP="00D60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3ADB" w:rsidRPr="00847528" w:rsidSect="00795CE8">
      <w:headerReference w:type="default" r:id="rId12"/>
      <w:pgSz w:w="11906" w:h="16838"/>
      <w:pgMar w:top="426" w:right="99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5B" w:rsidRDefault="00811D5B" w:rsidP="007D3781">
      <w:pPr>
        <w:spacing w:after="0" w:line="240" w:lineRule="auto"/>
      </w:pPr>
      <w:r>
        <w:separator/>
      </w:r>
    </w:p>
  </w:endnote>
  <w:endnote w:type="continuationSeparator" w:id="0">
    <w:p w:rsidR="00811D5B" w:rsidRDefault="00811D5B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53" w:rsidRDefault="00D60753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322FAA">
      <w:rPr>
        <w:noProof/>
      </w:rPr>
      <w:t>14</w:t>
    </w:r>
    <w:r>
      <w:fldChar w:fldCharType="end"/>
    </w:r>
  </w:p>
  <w:p w:rsidR="00D60753" w:rsidRDefault="00D6075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5B" w:rsidRDefault="00811D5B" w:rsidP="007D3781">
      <w:pPr>
        <w:spacing w:after="0" w:line="240" w:lineRule="auto"/>
      </w:pPr>
      <w:r>
        <w:separator/>
      </w:r>
    </w:p>
  </w:footnote>
  <w:footnote w:type="continuationSeparator" w:id="0">
    <w:p w:rsidR="00811D5B" w:rsidRDefault="00811D5B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28" w:rsidRDefault="00847528">
    <w:pPr>
      <w:pStyle w:val="ad"/>
    </w:pPr>
  </w:p>
  <w:p w:rsidR="00847528" w:rsidRDefault="008475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81" w:rsidRDefault="007D378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901553"/>
    <w:multiLevelType w:val="hybridMultilevel"/>
    <w:tmpl w:val="8D824DEA"/>
    <w:lvl w:ilvl="0" w:tplc="FEB65984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AD0AE0"/>
    <w:multiLevelType w:val="multilevel"/>
    <w:tmpl w:val="A5E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F565CC9"/>
    <w:multiLevelType w:val="multilevel"/>
    <w:tmpl w:val="B8F2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31922"/>
    <w:rsid w:val="0003534C"/>
    <w:rsid w:val="000A21A7"/>
    <w:rsid w:val="000A2C1F"/>
    <w:rsid w:val="000B06D5"/>
    <w:rsid w:val="000B26A3"/>
    <w:rsid w:val="000E6EE9"/>
    <w:rsid w:val="000F695E"/>
    <w:rsid w:val="00135FF9"/>
    <w:rsid w:val="00137D78"/>
    <w:rsid w:val="001D3C1C"/>
    <w:rsid w:val="001E6C84"/>
    <w:rsid w:val="001F6870"/>
    <w:rsid w:val="002505F5"/>
    <w:rsid w:val="00275FC4"/>
    <w:rsid w:val="002A3DC4"/>
    <w:rsid w:val="002B07BA"/>
    <w:rsid w:val="002E5831"/>
    <w:rsid w:val="00302F6B"/>
    <w:rsid w:val="00322FAA"/>
    <w:rsid w:val="00337FA0"/>
    <w:rsid w:val="00363D8D"/>
    <w:rsid w:val="00363FF1"/>
    <w:rsid w:val="003A1535"/>
    <w:rsid w:val="003C1331"/>
    <w:rsid w:val="003E00AF"/>
    <w:rsid w:val="0040472C"/>
    <w:rsid w:val="00405A97"/>
    <w:rsid w:val="00413778"/>
    <w:rsid w:val="004259A8"/>
    <w:rsid w:val="004A7A69"/>
    <w:rsid w:val="004C1119"/>
    <w:rsid w:val="004C1BF9"/>
    <w:rsid w:val="004E241A"/>
    <w:rsid w:val="00573728"/>
    <w:rsid w:val="00583363"/>
    <w:rsid w:val="005E654D"/>
    <w:rsid w:val="005F5BEC"/>
    <w:rsid w:val="006108DB"/>
    <w:rsid w:val="0062778A"/>
    <w:rsid w:val="00631CE3"/>
    <w:rsid w:val="006351F6"/>
    <w:rsid w:val="006354E3"/>
    <w:rsid w:val="006D5470"/>
    <w:rsid w:val="00713912"/>
    <w:rsid w:val="00721E8D"/>
    <w:rsid w:val="00755CE3"/>
    <w:rsid w:val="00795CE8"/>
    <w:rsid w:val="007D3781"/>
    <w:rsid w:val="007D66C2"/>
    <w:rsid w:val="008068FB"/>
    <w:rsid w:val="00811D5B"/>
    <w:rsid w:val="00817508"/>
    <w:rsid w:val="00842115"/>
    <w:rsid w:val="0084591D"/>
    <w:rsid w:val="00847528"/>
    <w:rsid w:val="00853C14"/>
    <w:rsid w:val="008B11F9"/>
    <w:rsid w:val="008C1B4A"/>
    <w:rsid w:val="00915767"/>
    <w:rsid w:val="009376D0"/>
    <w:rsid w:val="009468F1"/>
    <w:rsid w:val="00973A66"/>
    <w:rsid w:val="0099694E"/>
    <w:rsid w:val="00A00119"/>
    <w:rsid w:val="00A1715D"/>
    <w:rsid w:val="00A27111"/>
    <w:rsid w:val="00A34DBF"/>
    <w:rsid w:val="00A410EE"/>
    <w:rsid w:val="00A50140"/>
    <w:rsid w:val="00A52366"/>
    <w:rsid w:val="00A72581"/>
    <w:rsid w:val="00A816C5"/>
    <w:rsid w:val="00AA057A"/>
    <w:rsid w:val="00AA5532"/>
    <w:rsid w:val="00AB0554"/>
    <w:rsid w:val="00B41B45"/>
    <w:rsid w:val="00B65825"/>
    <w:rsid w:val="00B87219"/>
    <w:rsid w:val="00BD0382"/>
    <w:rsid w:val="00C34550"/>
    <w:rsid w:val="00C64F2E"/>
    <w:rsid w:val="00C82AD2"/>
    <w:rsid w:val="00CB07DD"/>
    <w:rsid w:val="00CD79FC"/>
    <w:rsid w:val="00CE5117"/>
    <w:rsid w:val="00CF3ADB"/>
    <w:rsid w:val="00D04108"/>
    <w:rsid w:val="00D2086E"/>
    <w:rsid w:val="00D46671"/>
    <w:rsid w:val="00D60753"/>
    <w:rsid w:val="00D638CD"/>
    <w:rsid w:val="00D72209"/>
    <w:rsid w:val="00D77EC8"/>
    <w:rsid w:val="00D952DE"/>
    <w:rsid w:val="00D9708C"/>
    <w:rsid w:val="00DA1364"/>
    <w:rsid w:val="00DA2CCE"/>
    <w:rsid w:val="00DB7B0C"/>
    <w:rsid w:val="00DD6EE0"/>
    <w:rsid w:val="00DE36B8"/>
    <w:rsid w:val="00DE6DAC"/>
    <w:rsid w:val="00DF7FA9"/>
    <w:rsid w:val="00E030E3"/>
    <w:rsid w:val="00E2108E"/>
    <w:rsid w:val="00E4248D"/>
    <w:rsid w:val="00E53AB8"/>
    <w:rsid w:val="00EE5A3B"/>
    <w:rsid w:val="00EF24E5"/>
    <w:rsid w:val="00EF2C30"/>
    <w:rsid w:val="00F163F8"/>
    <w:rsid w:val="00F1712A"/>
    <w:rsid w:val="00F27C0F"/>
    <w:rsid w:val="00F319BD"/>
    <w:rsid w:val="00F626E8"/>
    <w:rsid w:val="00F62B01"/>
    <w:rsid w:val="00F77944"/>
    <w:rsid w:val="00F818DC"/>
    <w:rsid w:val="00F937B6"/>
    <w:rsid w:val="00FA0609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C62C2-71FD-4933-811E-6C2061DB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18</cp:revision>
  <cp:lastPrinted>2021-02-26T09:40:00Z</cp:lastPrinted>
  <dcterms:created xsi:type="dcterms:W3CDTF">2021-02-26T14:02:00Z</dcterms:created>
  <dcterms:modified xsi:type="dcterms:W3CDTF">2021-02-26T14:13:00Z</dcterms:modified>
</cp:coreProperties>
</file>