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5D04" w14:textId="2D473544" w:rsidR="00EE37AC" w:rsidRDefault="00C04C2F">
      <w:r>
        <w:rPr>
          <w:rFonts w:ascii="Roboto" w:hAnsi="Roboto"/>
          <w:color w:val="000000"/>
          <w:sz w:val="20"/>
          <w:szCs w:val="20"/>
          <w:shd w:val="clear" w:color="auto" w:fill="FFFFFF"/>
        </w:rPr>
        <w:t>Администрацией Губернатора и Правительства Ленинградской области объявлен конкурс «Губернаторский кадровый резерв»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«Руководители»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Для участия в муниципальном этапе конкурса «Губернаторский кадровый резерв» приглашаются активные и инициативные граждане Российской Федерации в возрасте от 18 лет.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этом году предложены 5 номинаций: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«Современное образование»,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«Социальная реформа»,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«Комфортная городская среда, благоустройство»,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«Экология, обращение с отходами»,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«Экономика, финансы».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Желающим стать чиновниками предстоят три этапа конкурсного отбора, которые пройдут во всех районах и городском округе.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«Мы ждем сильных, активных, инициативных претендентов, с "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искринкой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" в глазах. Нужно, чтобы в Правительстве Ленинградской области и подведомственных учреждениях появлялись люди с новыми идеями, своими вариантами решения вопросов, люди с нестандартным подходом», - подчеркнула председатель комитета по местному самоуправлению, межнациональным и межконфессиональным связям правительства ЛО Лира Бурак.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Желающим принять участие в конкурсе необходимо до 28 июня подать заявку и необходимые документы в организационный отдел Приозерской районной администрации по адресу: г. Приозерск, ул. Ленина, дом 10,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каб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 12 (специалист Ирина Михайловна Руденко, тел.8-813-79-36-743).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 первом муниципальном этапе осуществляется прием документов и отбор претендентов на участие в региональном этапе конкурса.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Второй этап заключается в тестировании по русскому языку, Конституции Российской Федерации, законодательству о госслужбе и местном самоуправлении, Уставу Ленинградской области, антикоррупционному законодательству.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 15 по 21 июля конкурсантов ждёт деловая игра.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Завершающим этапом станет индивидуальное собеседование.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Победители смогут претендовать на разные руководящие должности - от начальника сектора до заместителя председателя комитета в Правительстве Ленинградской области.</w:t>
      </w:r>
    </w:p>
    <w:sectPr w:rsidR="00EE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2F"/>
    <w:rsid w:val="00C04C2F"/>
    <w:rsid w:val="00E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9270"/>
  <w15:chartTrackingRefBased/>
  <w15:docId w15:val="{C021E1DB-9063-4814-818A-A8E381BE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2021-06-17T12:19:00Z</dcterms:created>
  <dcterms:modified xsi:type="dcterms:W3CDTF">2021-06-17T12:19:00Z</dcterms:modified>
</cp:coreProperties>
</file>