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D2ECA3" w14:textId="4E789FB8" w:rsidR="007F051F" w:rsidRDefault="007F051F" w:rsidP="00E468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6B3C">
        <w:rPr>
          <w:rFonts w:ascii="Times New Roman" w:hAnsi="Times New Roman"/>
          <w:b/>
          <w:sz w:val="24"/>
          <w:szCs w:val="24"/>
        </w:rPr>
        <w:t xml:space="preserve">от 09 февраля </w:t>
      </w:r>
      <w:r w:rsidR="00E46858" w:rsidRPr="00CC4349">
        <w:rPr>
          <w:rFonts w:ascii="Times New Roman" w:hAnsi="Times New Roman"/>
          <w:b/>
          <w:sz w:val="24"/>
          <w:szCs w:val="24"/>
        </w:rPr>
        <w:t>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EC6B3C">
        <w:rPr>
          <w:rFonts w:ascii="Times New Roman" w:hAnsi="Times New Roman"/>
          <w:b/>
          <w:sz w:val="24"/>
          <w:szCs w:val="24"/>
        </w:rPr>
        <w:t xml:space="preserve"> 45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F051F" w14:paraId="78F6D26F" w14:textId="77777777" w:rsidTr="007F051F">
        <w:tc>
          <w:tcPr>
            <w:tcW w:w="4672" w:type="dxa"/>
          </w:tcPr>
          <w:p w14:paraId="6D1EAEC7" w14:textId="462350F9" w:rsidR="007F051F" w:rsidRPr="007F051F" w:rsidRDefault="007F051F" w:rsidP="007F05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1F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финансирования мероприятий по улучшению условий и охране труда за счет средств бюджета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Громовское</w:t>
            </w:r>
            <w:r w:rsidRPr="007F051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 w:rsidR="00EC6B3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4672" w:type="dxa"/>
          </w:tcPr>
          <w:p w14:paraId="4D23FEE7" w14:textId="77777777" w:rsidR="007F051F" w:rsidRDefault="007F051F" w:rsidP="00E468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3C74AC" w14:textId="58041ECF" w:rsidR="00BD4A0B" w:rsidRPr="007F051F" w:rsidRDefault="00E46858" w:rsidP="007F051F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11ECE98F" w14:textId="74CFFFA6" w:rsidR="007F051F" w:rsidRPr="007F051F" w:rsidRDefault="00BD4A0B" w:rsidP="007F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F" w:rsidRPr="007F05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14:paraId="48C8C779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95ED2" w14:textId="77777777" w:rsidR="007F051F" w:rsidRDefault="007F051F" w:rsidP="007F0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(далее - Порядок) (прилагается). </w:t>
      </w:r>
    </w:p>
    <w:p w14:paraId="6A239BEC" w14:textId="7FF0B3B0" w:rsidR="007F051F" w:rsidRPr="007F051F" w:rsidRDefault="007F051F" w:rsidP="007F0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7F051F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321A691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Настоящее постановление вступает в силу с момента его официального опубликования.</w:t>
      </w:r>
    </w:p>
    <w:p w14:paraId="5E9B680B" w14:textId="158B9D0D" w:rsid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6074546" w14:textId="2814CBD3" w:rsid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C17CC" w14:textId="43E60067" w:rsidR="007F051F" w:rsidRDefault="007F051F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C5752" w14:textId="77777777" w:rsidR="007F051F" w:rsidRPr="00CC4349" w:rsidRDefault="007F051F" w:rsidP="00EC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1FD76DF1" w14:textId="61BAF1D0" w:rsidR="006B3A8F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BAD13" w14:textId="77777777" w:rsidR="007F051F" w:rsidRPr="00BD4A0B" w:rsidRDefault="007F051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7F051F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 xml:space="preserve">Сайфулина Н.Р. </w:t>
      </w:r>
      <w:r w:rsidR="00BD4A0B" w:rsidRPr="007F051F">
        <w:rPr>
          <w:rFonts w:ascii="Times New Roman" w:eastAsia="Times New Roman" w:hAnsi="Times New Roman"/>
          <w:sz w:val="20"/>
          <w:szCs w:val="20"/>
          <w:lang w:eastAsia="ru-RU"/>
        </w:rPr>
        <w:t xml:space="preserve"> 9</w:t>
      </w: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BD4A0B" w:rsidRPr="007F051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447</w:t>
      </w:r>
    </w:p>
    <w:p w14:paraId="194A0558" w14:textId="6366C6C8" w:rsidR="007F051F" w:rsidRPr="007F051F" w:rsidRDefault="00BD4A0B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прокуратура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-1</w:t>
      </w:r>
    </w:p>
    <w:p w14:paraId="47BBB079" w14:textId="77777777" w:rsidR="007F051F" w:rsidRPr="007F051F" w:rsidRDefault="007F051F" w:rsidP="001F2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УТВЕРДЖЕН</w:t>
      </w:r>
    </w:p>
    <w:p w14:paraId="678B794B" w14:textId="77777777" w:rsidR="001F29FD" w:rsidRDefault="007F051F" w:rsidP="001F2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14:paraId="066DF1F2" w14:textId="7AAA04EA" w:rsidR="007F051F" w:rsidRPr="007F051F" w:rsidRDefault="007F051F" w:rsidP="001F2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14:paraId="42E7782D" w14:textId="08494308" w:rsidR="007F051F" w:rsidRPr="007F051F" w:rsidRDefault="001F29FD" w:rsidP="001F2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14:paraId="44FA3715" w14:textId="48006B6A" w:rsidR="007F051F" w:rsidRPr="007F051F" w:rsidRDefault="007F051F" w:rsidP="001F29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от 0</w:t>
      </w:r>
      <w:r w:rsidR="001F29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.02.2023г.  № </w:t>
      </w:r>
      <w:r w:rsidR="001F29FD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4E1FE736" w14:textId="77777777" w:rsidR="007F051F" w:rsidRPr="007F051F" w:rsidRDefault="007F051F" w:rsidP="001F29F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F5E081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27F31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C65BD6" w14:textId="77777777" w:rsidR="007F051F" w:rsidRPr="007F051F" w:rsidRDefault="007F051F" w:rsidP="001F29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14:paraId="69BDDCD5" w14:textId="77777777" w:rsidR="007F051F" w:rsidRPr="007F051F" w:rsidRDefault="007F051F" w:rsidP="001F29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финансирования мероприятий по улучшению</w:t>
      </w:r>
    </w:p>
    <w:p w14:paraId="33CDCB25" w14:textId="77777777" w:rsidR="007F051F" w:rsidRPr="007F051F" w:rsidRDefault="007F051F" w:rsidP="001F29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условий и охране труда за счет средств бюджета</w:t>
      </w:r>
    </w:p>
    <w:p w14:paraId="78F71644" w14:textId="40FC41C1" w:rsidR="007F051F" w:rsidRPr="007F051F" w:rsidRDefault="007F051F" w:rsidP="001F29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EC6B3C">
        <w:rPr>
          <w:rFonts w:ascii="Times New Roman" w:eastAsia="Times New Roman" w:hAnsi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7F0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A1E2803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1D7ED" w14:textId="2E50B09E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EC6B3C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EC6B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22268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и распространяется на муниципальные учреждения, финансируемые из средств местного бюджета (далее – муниципальные учреждения).</w:t>
      </w:r>
    </w:p>
    <w:p w14:paraId="25F57AF6" w14:textId="6C989D4C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222682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добровольных взносов организаций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физических лиц, а также за счет средств внебюджетных источников.</w:t>
      </w:r>
    </w:p>
    <w:p w14:paraId="557AFD5E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</w:t>
      </w:r>
    </w:p>
    <w:p w14:paraId="6A56DC5B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14:paraId="21508DC4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проведение специальной оценки условий труда, выявления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оценки опасностей, оценки уровней профессиональных рисков, реализация мер, разработанных по результатам их проведения;</w:t>
      </w:r>
    </w:p>
    <w:p w14:paraId="2A5B519A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14:paraId="0C5639AB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14:paraId="62EF1BDA" w14:textId="35D76CD0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4) устройство ограждений элементов производственного оборудования,</w:t>
      </w:r>
      <w:r w:rsidR="00222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14:paraId="0A0C6605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14:paraId="18B28FE8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6) 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14:paraId="154772B4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7) внедрение систем автоматического контроля уровней опасных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вредных производственных факторов на рабочих местах;</w:t>
      </w:r>
    </w:p>
    <w:p w14:paraId="71081870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8) внедрение и (или) модернизация технических устройств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приспособлений, обеспечивающих защиту работников от поражения электрическим током;</w:t>
      </w:r>
    </w:p>
    <w:p w14:paraId="5E9E719A" w14:textId="77777777" w:rsidR="007F051F" w:rsidRPr="007F051F" w:rsidRDefault="007F051F" w:rsidP="00EC6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9) установка предохранительных, защитных и сигнализирующих устройств (приспособлений) в целях обеспечения безопасной эксплуатации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аварийной защиты паровых, водяных, газовых, кислотных, щелочных, расплавных и других производственных коммуникаций, оборудования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сооружений;</w:t>
      </w:r>
    </w:p>
    <w:p w14:paraId="7F7916F4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14:paraId="6372921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11) механизация работ при складировании и транспортировании сырья, готовой продукции и отходов производства;</w:t>
      </w:r>
    </w:p>
    <w:p w14:paraId="3D5A60BB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14:paraId="4F3DB582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14:paraId="0D691253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14) устройство новых и реконструкция имеющихся отопительных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</w:p>
    <w:p w14:paraId="12F0A251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15) обеспечение естественного и искусственного освещения на рабочих местах, в бытовых помещениях, местах прохода работников;</w:t>
      </w:r>
    </w:p>
    <w:p w14:paraId="348FBEB0" w14:textId="7354C943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</w:t>
      </w:r>
      <w:r w:rsidR="00B05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также укрытий от солнечных лучей</w:t>
      </w:r>
      <w:r w:rsidR="00B05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и атмосферных осадков при работах на открытом воздухе; расширение, реконструкция и оснащение санитарно-бытовых помещений;</w:t>
      </w:r>
    </w:p>
    <w:p w14:paraId="099347CC" w14:textId="16BA0461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14:paraId="7236192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14:paraId="206ECD6C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14:paraId="55CB782F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14:paraId="79CE75A4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14:paraId="00841B3A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22) приобретение отдельных приборов, устройств, оборудования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14:paraId="67154347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23) проведение обязательных предварительных и периодических медицинских осмотров (обследований);</w:t>
      </w:r>
    </w:p>
    <w:p w14:paraId="35C2F86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14:paraId="13BF4A4D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14:paraId="2C923421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26) организация и проведение производственного контроля;</w:t>
      </w:r>
    </w:p>
    <w:p w14:paraId="7FE6ACC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27) издание (тиражирование) инструкций, правил (стандартов) по охране труда;</w:t>
      </w:r>
    </w:p>
    <w:p w14:paraId="4F7E4EFD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14:paraId="3BA928E3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14:paraId="6392524C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30) реализация мероприятий, направленных на развитие физической культуры и спорта в трудовых коллективах, в том числе:</w:t>
      </w:r>
    </w:p>
    <w:p w14:paraId="7F6C1289" w14:textId="59F9E399" w:rsidR="007F051F" w:rsidRPr="007F051F" w:rsidRDefault="00AF0597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>компенсация работникам оплаты занятий спортом в клубах и секциях;</w:t>
      </w:r>
    </w:p>
    <w:p w14:paraId="7010054E" w14:textId="6CA03B47" w:rsidR="007F051F" w:rsidRPr="007F051F" w:rsidRDefault="00AF0597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физкультурных и спортивных мероприятий,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14:paraId="31A88523" w14:textId="391C865E" w:rsidR="007F051F" w:rsidRPr="007F051F" w:rsidRDefault="00AF0597" w:rsidP="00AF05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14:paraId="290856AC" w14:textId="200B904D" w:rsidR="007F051F" w:rsidRPr="007F051F" w:rsidRDefault="00AF0597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>приобретение, содержание и обновление спортивного инвентаря;</w:t>
      </w:r>
    </w:p>
    <w:p w14:paraId="3FF1DED9" w14:textId="34D7DEFF" w:rsidR="007F051F" w:rsidRPr="007F051F" w:rsidRDefault="00AF0597" w:rsidP="00AF059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новых и (или) реконструкция имеющихся помещений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площадок для занятий спортом;</w:t>
      </w:r>
    </w:p>
    <w:p w14:paraId="3CFF06EB" w14:textId="165B9B72" w:rsidR="007F051F" w:rsidRPr="007F051F" w:rsidRDefault="00AF0597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14:paraId="1EB94847" w14:textId="01E13E37" w:rsidR="007F051F" w:rsidRPr="007F051F" w:rsidRDefault="00AF0597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59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</w:t>
      </w:r>
    </w:p>
    <w:p w14:paraId="45169CA4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31) приобретение систем обеспечения безопасности работ на высоте;</w:t>
      </w:r>
    </w:p>
    <w:p w14:paraId="0F84190C" w14:textId="78B6C636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14:paraId="59C1903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14:paraId="71C56F6E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3.2. Перечень дополнительных мероприятий по улучшению условий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и охраны труда:</w:t>
      </w:r>
    </w:p>
    <w:p w14:paraId="3E50C1AD" w14:textId="2CD3B87F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</w:t>
      </w:r>
    </w:p>
    <w:p w14:paraId="3B22E749" w14:textId="53671FFB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</w:t>
      </w:r>
    </w:p>
    <w:p w14:paraId="450FA267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3.2.2. Дополнительные социальные гарантии и компенсации, установленные коллективным договорам организации:</w:t>
      </w:r>
    </w:p>
    <w:p w14:paraId="03D61CD1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- оздоровление работника;</w:t>
      </w:r>
    </w:p>
    <w:p w14:paraId="481C37C5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- иные выплаты на компенсацию условий и охраны труда.</w:t>
      </w:r>
    </w:p>
    <w:p w14:paraId="7D946318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4. Работники организации не несут расходов на финансирование мероприятий по улучшению условий и охраны труда.</w:t>
      </w:r>
    </w:p>
    <w:p w14:paraId="40AA8A74" w14:textId="1BE085B9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Планирование расходов на мероприятия по улучшению условий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охраны труда в муниципальных учреждениях муниципального образования </w:t>
      </w:r>
      <w:r w:rsidR="00137DDB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осуществляется на очередной финансовый год в следующем порядке:</w:t>
      </w:r>
    </w:p>
    <w:p w14:paraId="698E4BFF" w14:textId="18FBB099" w:rsidR="007F051F" w:rsidRPr="007F051F" w:rsidRDefault="00137DDB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казенных учреждениях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- при составлении бюджетной сметы учреждения;</w:t>
      </w:r>
    </w:p>
    <w:p w14:paraId="130656E6" w14:textId="78D3936C" w:rsidR="007F051F" w:rsidRPr="007F051F" w:rsidRDefault="00137DDB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в автономных и бюджетных учреждениях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- при составлении плана финансово-хозяйственной деятельности учреждения.</w:t>
      </w:r>
    </w:p>
    <w:p w14:paraId="75406030" w14:textId="77777777" w:rsidR="007F051F" w:rsidRPr="007F051F" w:rsidRDefault="007F051F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6. Финансирование мероприятий по улучшению условий и охраны труда осуществляется:</w:t>
      </w:r>
    </w:p>
    <w:p w14:paraId="41B6F8D7" w14:textId="0F7D6F75" w:rsidR="007F051F" w:rsidRPr="007F051F" w:rsidRDefault="00137DDB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казенных учреждениях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br/>
        <w:t>в пределах утвержденной бюджетной сметы учреждения;</w:t>
      </w:r>
    </w:p>
    <w:p w14:paraId="23751D0F" w14:textId="6D05A590" w:rsidR="007F051F" w:rsidRPr="007F051F" w:rsidRDefault="003F10A2" w:rsidP="00AF0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в автономных и бюджетных учреждениях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- в пределах утвержденного плана финансово-хозяйственной деятельности учреждения.</w:t>
      </w:r>
    </w:p>
    <w:p w14:paraId="5EE890D4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900B1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19329" w14:textId="1B568863" w:rsidR="00545F51" w:rsidRPr="00F101C4" w:rsidRDefault="00545F51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45F51" w:rsidRPr="00F101C4" w:rsidSect="007F051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27C1" w14:textId="77777777" w:rsidR="00DD5C3B" w:rsidRDefault="00DD5C3B">
      <w:pPr>
        <w:spacing w:after="0" w:line="240" w:lineRule="auto"/>
      </w:pPr>
      <w:r>
        <w:separator/>
      </w:r>
    </w:p>
  </w:endnote>
  <w:endnote w:type="continuationSeparator" w:id="0">
    <w:p w14:paraId="2DDD2BA9" w14:textId="77777777" w:rsidR="00DD5C3B" w:rsidRDefault="00DD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6770" w14:textId="77777777" w:rsidR="00DD5C3B" w:rsidRDefault="00DD5C3B">
      <w:pPr>
        <w:spacing w:after="0" w:line="240" w:lineRule="auto"/>
      </w:pPr>
      <w:r>
        <w:separator/>
      </w:r>
    </w:p>
  </w:footnote>
  <w:footnote w:type="continuationSeparator" w:id="0">
    <w:p w14:paraId="2DE6F869" w14:textId="77777777" w:rsidR="00DD5C3B" w:rsidRDefault="00DD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2"/>
  </w:num>
  <w:num w:numId="2" w16cid:durableId="1665164039">
    <w:abstractNumId w:val="0"/>
  </w:num>
  <w:num w:numId="3" w16cid:durableId="145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95338"/>
    <w:rsid w:val="000A26F9"/>
    <w:rsid w:val="000F4253"/>
    <w:rsid w:val="00137DDB"/>
    <w:rsid w:val="001F29FD"/>
    <w:rsid w:val="001F5359"/>
    <w:rsid w:val="00222682"/>
    <w:rsid w:val="002B4D7E"/>
    <w:rsid w:val="002F2D3A"/>
    <w:rsid w:val="00364130"/>
    <w:rsid w:val="003905AF"/>
    <w:rsid w:val="00395369"/>
    <w:rsid w:val="003F10A2"/>
    <w:rsid w:val="00421374"/>
    <w:rsid w:val="004B7D37"/>
    <w:rsid w:val="004D2FFF"/>
    <w:rsid w:val="00545F51"/>
    <w:rsid w:val="0060466E"/>
    <w:rsid w:val="00620EC2"/>
    <w:rsid w:val="0068176E"/>
    <w:rsid w:val="00687ADD"/>
    <w:rsid w:val="006B3A8F"/>
    <w:rsid w:val="006C1CC5"/>
    <w:rsid w:val="006E1545"/>
    <w:rsid w:val="0074418D"/>
    <w:rsid w:val="007941EE"/>
    <w:rsid w:val="007A3B29"/>
    <w:rsid w:val="007F051F"/>
    <w:rsid w:val="009F1743"/>
    <w:rsid w:val="00A107D5"/>
    <w:rsid w:val="00A3370B"/>
    <w:rsid w:val="00A77DD2"/>
    <w:rsid w:val="00AD4023"/>
    <w:rsid w:val="00AF0597"/>
    <w:rsid w:val="00B05E7D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47659"/>
    <w:rsid w:val="00D5106A"/>
    <w:rsid w:val="00D8261E"/>
    <w:rsid w:val="00DD5C3B"/>
    <w:rsid w:val="00E0485E"/>
    <w:rsid w:val="00E17074"/>
    <w:rsid w:val="00E46858"/>
    <w:rsid w:val="00E967DD"/>
    <w:rsid w:val="00EA1910"/>
    <w:rsid w:val="00EC6B3C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5F5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2023-02-17T07:19:00Z</cp:lastPrinted>
  <dcterms:created xsi:type="dcterms:W3CDTF">2023-02-09T13:53:00Z</dcterms:created>
  <dcterms:modified xsi:type="dcterms:W3CDTF">2023-02-17T07:19:00Z</dcterms:modified>
</cp:coreProperties>
</file>