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EC" w:rsidRDefault="00930AEC" w:rsidP="00930AEC">
      <w:pPr>
        <w:framePr w:h="961" w:hRule="exact" w:hSpace="141" w:wrap="auto" w:vAnchor="text" w:hAnchor="page" w:x="5836" w:y="-43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Pr="00A4430B" w:rsidRDefault="00BB6C22" w:rsidP="00930AEC">
      <w:pPr>
        <w:pStyle w:val="3"/>
      </w:pPr>
      <w:r>
        <w:rPr>
          <w:b/>
        </w:rPr>
        <w:t>о</w:t>
      </w:r>
      <w:r w:rsidR="00414B78" w:rsidRPr="00A4430B">
        <w:rPr>
          <w:b/>
        </w:rPr>
        <w:t>т</w:t>
      </w:r>
      <w:r w:rsidR="00930AEC">
        <w:rPr>
          <w:b/>
        </w:rPr>
        <w:t>25 июля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414B78" w:rsidRPr="00A4430B">
        <w:rPr>
          <w:b/>
        </w:rPr>
        <w:t>№</w:t>
      </w:r>
      <w:r w:rsidR="00930AEC">
        <w:rPr>
          <w:b/>
        </w:rPr>
        <w:t xml:space="preserve"> 340</w:t>
      </w:r>
    </w:p>
    <w:p w:rsidR="00930AEC" w:rsidRDefault="00930AEC" w:rsidP="006B1EB3">
      <w:pPr>
        <w:pStyle w:val="a3"/>
        <w:tabs>
          <w:tab w:val="left" w:pos="4111"/>
          <w:tab w:val="left" w:pos="5103"/>
        </w:tabs>
        <w:ind w:right="4868"/>
      </w:pPr>
    </w:p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930AEC">
        <w:t>б</w:t>
      </w:r>
      <w:r>
        <w:t xml:space="preserve"> </w:t>
      </w:r>
      <w:r w:rsidR="00930AEC">
        <w:t>отмене</w:t>
      </w:r>
      <w:r w:rsidR="006B1EB3">
        <w:t xml:space="preserve"> постановлени</w:t>
      </w:r>
      <w:r w:rsidR="00930AEC">
        <w:t>я</w:t>
      </w:r>
      <w:r w:rsidR="006B1EB3">
        <w:t xml:space="preserve"> администрации муниципального образования Громовское сельское поселение от 20.05.2015 г. № 149 «</w:t>
      </w:r>
      <w:r w:rsidR="006B1EB3" w:rsidRPr="001D6F0D">
        <w:rPr>
          <w:color w:val="000000"/>
        </w:rPr>
        <w:t>Об утверждении административного регламента</w:t>
      </w:r>
      <w:r w:rsidR="006B1EB3">
        <w:rPr>
          <w:color w:val="000000"/>
        </w:rPr>
        <w:t xml:space="preserve"> </w:t>
      </w:r>
      <w:r w:rsidR="006B1EB3" w:rsidRPr="001D6F0D">
        <w:rPr>
          <w:color w:val="000000"/>
        </w:rPr>
        <w:t>по предоставлению муниципальной услуги «</w:t>
      </w:r>
      <w:r w:rsidR="006B1EB3" w:rsidRPr="00265BE8">
        <w:t xml:space="preserve">Предоставление земельного участка, находящегося в муниципальной собственности и государственная собственность на которые не разграничена, в </w:t>
      </w:r>
      <w:r w:rsidR="006B1EB3">
        <w:t>постоянное (бессрочное) пользование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</w:t>
      </w:r>
      <w:proofErr w:type="spellStart"/>
      <w:r w:rsidR="00B66562" w:rsidRPr="00B66562">
        <w:rPr>
          <w:sz w:val="24"/>
          <w:szCs w:val="24"/>
        </w:rPr>
        <w:t>Громовское</w:t>
      </w:r>
      <w:proofErr w:type="spellEnd"/>
      <w:r w:rsidR="00B66562" w:rsidRPr="00B66562">
        <w:rPr>
          <w:sz w:val="24"/>
          <w:szCs w:val="24"/>
        </w:rPr>
        <w:t xml:space="preserve">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930AEC">
        <w:rPr>
          <w:sz w:val="24"/>
          <w:szCs w:val="24"/>
        </w:rPr>
        <w:t>Оменить</w:t>
      </w:r>
      <w:proofErr w:type="spellEnd"/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муниципального образования Громовское сельское поселение от 20.05.2015 г. № 149 «</w:t>
      </w:r>
      <w:r w:rsidR="006B1EB3" w:rsidRPr="006B1EB3">
        <w:rPr>
          <w:color w:val="000000"/>
          <w:sz w:val="24"/>
          <w:szCs w:val="24"/>
        </w:rPr>
        <w:t>Об утверждении административного регламента</w:t>
      </w:r>
      <w:r w:rsidR="006B1EB3">
        <w:rPr>
          <w:color w:val="000000"/>
          <w:sz w:val="24"/>
          <w:szCs w:val="24"/>
        </w:rPr>
        <w:t xml:space="preserve"> </w:t>
      </w:r>
      <w:r w:rsidR="006B1EB3" w:rsidRPr="006B1EB3">
        <w:rPr>
          <w:color w:val="000000"/>
          <w:sz w:val="24"/>
          <w:szCs w:val="24"/>
        </w:rPr>
        <w:t>по предоставлению муниципальной услуги «</w:t>
      </w:r>
      <w:r w:rsidR="006B1EB3" w:rsidRPr="006B1EB3">
        <w:rPr>
          <w:sz w:val="24"/>
          <w:szCs w:val="24"/>
        </w:rPr>
        <w:t>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</w:r>
      <w:r w:rsidR="006B1EB3" w:rsidRPr="006B1EB3">
        <w:rPr>
          <w:color w:val="000000"/>
          <w:sz w:val="24"/>
          <w:szCs w:val="24"/>
        </w:rPr>
        <w:t>»</w:t>
      </w:r>
      <w:r w:rsidR="00930AEC">
        <w:rPr>
          <w:color w:val="000000"/>
          <w:sz w:val="24"/>
          <w:szCs w:val="24"/>
        </w:rPr>
        <w:t>.</w:t>
      </w:r>
    </w:p>
    <w:p w:rsidR="00234BDD" w:rsidRPr="00234BDD" w:rsidRDefault="00930AEC" w:rsidP="00930AEC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930AEC" w:rsidP="000C27D5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0C27D5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0C27D5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930AEC" w:rsidP="000C27D5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6D168F" w:rsidRPr="00234BDD" w:rsidRDefault="006D168F" w:rsidP="00A4430B">
      <w:pPr>
        <w:ind w:firstLine="426"/>
        <w:jc w:val="both"/>
        <w:rPr>
          <w:sz w:val="24"/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6227A7" w:rsidRDefault="006227A7">
      <w:pPr>
        <w:jc w:val="both"/>
      </w:pPr>
    </w:p>
    <w:p w:rsidR="008F3569" w:rsidRDefault="008F3569">
      <w:pPr>
        <w:jc w:val="both"/>
      </w:pPr>
    </w:p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</w:t>
      </w:r>
      <w:proofErr w:type="spellStart"/>
      <w:r w:rsidR="000F6400">
        <w:t>Леноблинформ</w:t>
      </w:r>
      <w:proofErr w:type="spellEnd"/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74A6"/>
    <w:rsid w:val="000610FE"/>
    <w:rsid w:val="0006260C"/>
    <w:rsid w:val="00071007"/>
    <w:rsid w:val="00092DCF"/>
    <w:rsid w:val="00094AFF"/>
    <w:rsid w:val="000955EE"/>
    <w:rsid w:val="00096110"/>
    <w:rsid w:val="00097525"/>
    <w:rsid w:val="000A4EA3"/>
    <w:rsid w:val="000C27D5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4366"/>
    <w:rsid w:val="008716AA"/>
    <w:rsid w:val="00896FC0"/>
    <w:rsid w:val="008A4024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30AEC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2016-02-04T08:53:00Z</cp:lastPrinted>
  <dcterms:created xsi:type="dcterms:W3CDTF">2016-07-25T07:02:00Z</dcterms:created>
  <dcterms:modified xsi:type="dcterms:W3CDTF">2016-07-25T07:03:00Z</dcterms:modified>
</cp:coreProperties>
</file>