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20C1" w14:textId="39FB3FF3" w:rsidR="00D328DC" w:rsidRDefault="00D328DC" w:rsidP="00D328DC">
      <w:pPr>
        <w:tabs>
          <w:tab w:val="left" w:pos="709"/>
        </w:tabs>
        <w:suppressAutoHyphens/>
        <w:autoSpaceDE/>
        <w:autoSpaceDN/>
        <w:spacing w:line="100" w:lineRule="atLeast"/>
        <w:jc w:val="center"/>
        <w:rPr>
          <w:rFonts w:eastAsia="SimSun"/>
          <w:b/>
          <w:bCs/>
          <w:lang w:eastAsia="zh-CN"/>
        </w:rPr>
      </w:pPr>
      <w:r w:rsidRPr="00D328DC">
        <w:rPr>
          <w:rFonts w:eastAsia="SimSun"/>
          <w:b/>
          <w:bCs/>
          <w:noProof/>
        </w:rPr>
        <w:drawing>
          <wp:inline distT="0" distB="0" distL="0" distR="0" wp14:anchorId="56F63041" wp14:editId="139799FD">
            <wp:extent cx="5715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E20C9" w14:textId="77777777" w:rsidR="00D7758D" w:rsidRPr="00B77B91" w:rsidRDefault="00D7758D" w:rsidP="00D7758D">
      <w:pPr>
        <w:autoSpaceDE/>
        <w:autoSpaceDN/>
        <w:jc w:val="center"/>
        <w:rPr>
          <w:b/>
        </w:rPr>
      </w:pPr>
      <w:r w:rsidRPr="00B77B91">
        <w:rPr>
          <w:b/>
        </w:rPr>
        <w:t>СОВЕТ ДЕПУТАТОВ</w:t>
      </w:r>
    </w:p>
    <w:p w14:paraId="084C7F3D" w14:textId="77777777" w:rsidR="00D7758D" w:rsidRPr="00B77B91" w:rsidRDefault="00D7758D" w:rsidP="00D7758D">
      <w:pPr>
        <w:autoSpaceDE/>
        <w:autoSpaceDN/>
        <w:jc w:val="center"/>
        <w:rPr>
          <w:b/>
        </w:rPr>
      </w:pPr>
      <w:r w:rsidRPr="00B77B91">
        <w:rPr>
          <w:b/>
        </w:rPr>
        <w:t>ГРОМОВСКОГО СЕЛЬСКОГО ПОСЕЛЕНИЯ</w:t>
      </w:r>
    </w:p>
    <w:p w14:paraId="79B9EDD2" w14:textId="77777777" w:rsidR="00D7758D" w:rsidRPr="00B77B91" w:rsidRDefault="00D7758D" w:rsidP="00D7758D">
      <w:pPr>
        <w:autoSpaceDE/>
        <w:autoSpaceDN/>
        <w:jc w:val="center"/>
        <w:rPr>
          <w:b/>
        </w:rPr>
      </w:pPr>
      <w:r w:rsidRPr="00B77B91">
        <w:rPr>
          <w:b/>
        </w:rPr>
        <w:t>ПРИОЗЕРСКОГО МУНИЦИПАЛЬНОГО РАЙОНА</w:t>
      </w:r>
    </w:p>
    <w:p w14:paraId="6CE58700" w14:textId="77777777" w:rsidR="00D7758D" w:rsidRPr="00B77B91" w:rsidRDefault="00D7758D" w:rsidP="00D7758D">
      <w:pPr>
        <w:autoSpaceDE/>
        <w:autoSpaceDN/>
        <w:jc w:val="center"/>
        <w:rPr>
          <w:b/>
        </w:rPr>
      </w:pPr>
      <w:r w:rsidRPr="00B77B91">
        <w:rPr>
          <w:b/>
        </w:rPr>
        <w:t>ЛЕНИНГРАДСКОЙ ОБЛАСТИ</w:t>
      </w:r>
    </w:p>
    <w:p w14:paraId="5DD81C57" w14:textId="3C78F2A0" w:rsidR="00D328DC" w:rsidRPr="00B77B91" w:rsidRDefault="00D7758D" w:rsidP="00D7758D">
      <w:pPr>
        <w:widowControl w:val="0"/>
        <w:adjustRightInd w:val="0"/>
        <w:jc w:val="center"/>
        <w:rPr>
          <w:b/>
          <w:bCs/>
        </w:rPr>
      </w:pPr>
      <w:r w:rsidRPr="00B77B91">
        <w:rPr>
          <w:b/>
          <w:bCs/>
        </w:rPr>
        <w:t xml:space="preserve"> </w:t>
      </w:r>
      <w:r w:rsidR="00D328DC" w:rsidRPr="00B77B91">
        <w:rPr>
          <w:b/>
          <w:bCs/>
        </w:rPr>
        <w:t>(пятый созыв)</w:t>
      </w:r>
    </w:p>
    <w:p w14:paraId="1EB125FF" w14:textId="77777777" w:rsidR="00F812B7" w:rsidRPr="00B77B91" w:rsidRDefault="00F812B7" w:rsidP="00F812B7">
      <w:pPr>
        <w:autoSpaceDE/>
        <w:jc w:val="center"/>
        <w:rPr>
          <w:rFonts w:eastAsia="Arial Unicode MS"/>
          <w:color w:val="000000"/>
        </w:rPr>
      </w:pPr>
      <w:r w:rsidRPr="00B77B91">
        <w:rPr>
          <w:rFonts w:eastAsia="Arial Unicode MS"/>
          <w:color w:val="000000"/>
        </w:rPr>
        <w:t>Р Е Ш Е Н И Е</w:t>
      </w:r>
    </w:p>
    <w:p w14:paraId="0D0B6981" w14:textId="77777777" w:rsidR="00F812B7" w:rsidRPr="00B77B91" w:rsidRDefault="00F812B7" w:rsidP="00F812B7">
      <w:pPr>
        <w:tabs>
          <w:tab w:val="left" w:pos="851"/>
        </w:tabs>
        <w:ind w:firstLine="567"/>
        <w:jc w:val="both"/>
      </w:pPr>
    </w:p>
    <w:p w14:paraId="09DB2061" w14:textId="7BDEA1B9" w:rsidR="00F812B7" w:rsidRPr="00BA794F" w:rsidRDefault="00BA794F" w:rsidP="00F812B7">
      <w:pPr>
        <w:tabs>
          <w:tab w:val="left" w:pos="851"/>
        </w:tabs>
        <w:jc w:val="both"/>
        <w:rPr>
          <w:b/>
          <w:bCs/>
        </w:rPr>
      </w:pPr>
      <w:r w:rsidRPr="00BA794F">
        <w:rPr>
          <w:b/>
          <w:bCs/>
        </w:rPr>
        <w:t>О</w:t>
      </w:r>
      <w:r w:rsidR="00F812B7" w:rsidRPr="00BA794F">
        <w:rPr>
          <w:b/>
          <w:bCs/>
        </w:rPr>
        <w:t>т</w:t>
      </w:r>
      <w:r w:rsidRPr="00BA794F">
        <w:rPr>
          <w:b/>
          <w:bCs/>
        </w:rPr>
        <w:t xml:space="preserve"> 28 </w:t>
      </w:r>
      <w:r w:rsidR="00D328DC" w:rsidRPr="00BA794F">
        <w:rPr>
          <w:b/>
          <w:bCs/>
        </w:rPr>
        <w:t>ноября</w:t>
      </w:r>
      <w:r w:rsidR="00285828" w:rsidRPr="00BA794F">
        <w:rPr>
          <w:b/>
          <w:bCs/>
        </w:rPr>
        <w:t xml:space="preserve"> </w:t>
      </w:r>
      <w:r w:rsidR="007309DA" w:rsidRPr="00BA794F">
        <w:rPr>
          <w:b/>
          <w:bCs/>
        </w:rPr>
        <w:t xml:space="preserve"> </w:t>
      </w:r>
      <w:r w:rsidR="00F812B7" w:rsidRPr="00BA794F">
        <w:rPr>
          <w:b/>
          <w:bCs/>
        </w:rPr>
        <w:t>20</w:t>
      </w:r>
      <w:r w:rsidR="00F726D3" w:rsidRPr="00BA794F">
        <w:rPr>
          <w:b/>
          <w:bCs/>
        </w:rPr>
        <w:t>2</w:t>
      </w:r>
      <w:r w:rsidR="00285828" w:rsidRPr="00BA794F">
        <w:rPr>
          <w:b/>
          <w:bCs/>
        </w:rPr>
        <w:t>4</w:t>
      </w:r>
      <w:r w:rsidR="007309DA" w:rsidRPr="00BA794F">
        <w:rPr>
          <w:b/>
          <w:bCs/>
        </w:rPr>
        <w:t xml:space="preserve"> </w:t>
      </w:r>
      <w:r w:rsidR="00F812B7" w:rsidRPr="00BA794F">
        <w:rPr>
          <w:b/>
          <w:bCs/>
        </w:rPr>
        <w:t xml:space="preserve"> года             № </w:t>
      </w:r>
      <w:r w:rsidRPr="00BA794F">
        <w:rPr>
          <w:b/>
          <w:bCs/>
        </w:rPr>
        <w:t>14</w:t>
      </w:r>
      <w:r w:rsidR="00F812B7" w:rsidRPr="00BA794F">
        <w:rPr>
          <w:b/>
          <w:bCs/>
        </w:rPr>
        <w:t xml:space="preserve"> </w:t>
      </w:r>
    </w:p>
    <w:p w14:paraId="3675EAA7" w14:textId="77777777" w:rsidR="00F812B7" w:rsidRPr="00B77B91" w:rsidRDefault="00F812B7" w:rsidP="00F812B7">
      <w:pPr>
        <w:tabs>
          <w:tab w:val="left" w:pos="851"/>
        </w:tabs>
        <w:ind w:firstLine="567"/>
        <w:jc w:val="both"/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</w:tblGrid>
      <w:tr w:rsidR="008F5ECF" w:rsidRPr="00B77B91" w14:paraId="3522B9AA" w14:textId="77777777" w:rsidTr="00285828">
        <w:trPr>
          <w:trHeight w:val="2286"/>
        </w:trPr>
        <w:tc>
          <w:tcPr>
            <w:tcW w:w="4778" w:type="dxa"/>
          </w:tcPr>
          <w:p w14:paraId="5377C739" w14:textId="76F4A797" w:rsidR="008F5ECF" w:rsidRPr="00B77B91" w:rsidRDefault="008F5ECF" w:rsidP="008F5ECF">
            <w:pPr>
              <w:jc w:val="both"/>
            </w:pPr>
            <w:bookmarkStart w:id="1" w:name="_Hlk150865335"/>
            <w:r w:rsidRPr="00B77B91">
              <w:t xml:space="preserve">Об установлении на территории </w:t>
            </w:r>
            <w:r w:rsidR="00D328DC" w:rsidRPr="00B77B91">
              <w:t>Громовского</w:t>
            </w:r>
            <w:r w:rsidR="00285828" w:rsidRPr="00B77B91">
              <w:t xml:space="preserve"> сельского поселения Приозерского муниципального района Ленинградской области </w:t>
            </w:r>
            <w:r w:rsidRPr="00B77B91">
              <w:t>налога на имущество физических лиц с 01.01.202</w:t>
            </w:r>
            <w:r w:rsidR="00285828" w:rsidRPr="00B77B91">
              <w:t>5</w:t>
            </w:r>
            <w:r w:rsidRPr="00B77B91">
              <w:t xml:space="preserve"> года</w:t>
            </w:r>
            <w:bookmarkEnd w:id="1"/>
          </w:p>
        </w:tc>
      </w:tr>
    </w:tbl>
    <w:p w14:paraId="73307107" w14:textId="383CDF7A" w:rsidR="00DB0192" w:rsidRPr="00B77B91" w:rsidRDefault="00914A71" w:rsidP="00B77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B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7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8" w:history="1">
        <w:r w:rsidRPr="00B77B9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7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B77B91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Pr="00B7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второй Налогового кодекса Российской Федерации, </w:t>
      </w:r>
      <w:hyperlink r:id="rId10" w:history="1">
        <w:r w:rsidRPr="00B77B9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B77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 от 29.10.2015 N 102-оз "О единой дате начала</w:t>
      </w:r>
      <w:r w:rsidRPr="00B77B91">
        <w:rPr>
          <w:rFonts w:ascii="Times New Roman" w:hAnsi="Times New Roman" w:cs="Times New Roman"/>
          <w:sz w:val="24"/>
          <w:szCs w:val="24"/>
        </w:rPr>
        <w:t xml:space="preserve">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</w:t>
      </w:r>
      <w:r w:rsidR="00D328DC" w:rsidRPr="00B77B91">
        <w:rPr>
          <w:rFonts w:ascii="Times New Roman" w:hAnsi="Times New Roman" w:cs="Times New Roman"/>
          <w:sz w:val="24"/>
          <w:szCs w:val="24"/>
        </w:rPr>
        <w:t>Громовского</w:t>
      </w:r>
      <w:r w:rsidRPr="00B77B9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F5ECF" w:rsidRPr="00B77B91">
        <w:rPr>
          <w:rFonts w:ascii="Times New Roman" w:hAnsi="Times New Roman" w:cs="Times New Roman"/>
          <w:sz w:val="24"/>
          <w:szCs w:val="24"/>
        </w:rPr>
        <w:t>го</w:t>
      </w:r>
      <w:r w:rsidRPr="00B77B9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5ECF" w:rsidRPr="00B77B91">
        <w:rPr>
          <w:rFonts w:ascii="Times New Roman" w:hAnsi="Times New Roman" w:cs="Times New Roman"/>
          <w:sz w:val="24"/>
          <w:szCs w:val="24"/>
        </w:rPr>
        <w:t>я</w:t>
      </w:r>
      <w:r w:rsidRPr="00B77B91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8F5ECF" w:rsidRPr="00B77B91">
        <w:rPr>
          <w:rFonts w:ascii="Times New Roman" w:hAnsi="Times New Roman" w:cs="Times New Roman"/>
          <w:sz w:val="24"/>
          <w:szCs w:val="24"/>
        </w:rPr>
        <w:t>ого</w:t>
      </w:r>
      <w:r w:rsidRPr="00B77B9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F5ECF" w:rsidRPr="00B77B91">
        <w:rPr>
          <w:rFonts w:ascii="Times New Roman" w:hAnsi="Times New Roman" w:cs="Times New Roman"/>
          <w:sz w:val="24"/>
          <w:szCs w:val="24"/>
        </w:rPr>
        <w:t>ого</w:t>
      </w:r>
      <w:r w:rsidRPr="00B77B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F5ECF" w:rsidRPr="00B77B91">
        <w:rPr>
          <w:rFonts w:ascii="Times New Roman" w:hAnsi="Times New Roman" w:cs="Times New Roman"/>
          <w:sz w:val="24"/>
          <w:szCs w:val="24"/>
        </w:rPr>
        <w:t>а</w:t>
      </w:r>
      <w:r w:rsidRPr="00B77B91"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r w:rsidR="008F5ECF" w:rsidRPr="00B77B91">
        <w:rPr>
          <w:rFonts w:ascii="Times New Roman" w:hAnsi="Times New Roman" w:cs="Times New Roman"/>
          <w:sz w:val="24"/>
          <w:szCs w:val="24"/>
        </w:rPr>
        <w:t>С</w:t>
      </w:r>
      <w:r w:rsidRPr="00B77B91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D328DC" w:rsidRPr="00B77B91">
        <w:rPr>
          <w:rFonts w:ascii="Times New Roman" w:hAnsi="Times New Roman" w:cs="Times New Roman"/>
          <w:sz w:val="24"/>
          <w:szCs w:val="24"/>
        </w:rPr>
        <w:t>Громовского</w:t>
      </w:r>
      <w:r w:rsidRPr="00B77B9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F5ECF" w:rsidRPr="00B77B91">
        <w:rPr>
          <w:rFonts w:ascii="Times New Roman" w:hAnsi="Times New Roman" w:cs="Times New Roman"/>
          <w:sz w:val="24"/>
          <w:szCs w:val="24"/>
        </w:rPr>
        <w:t>го</w:t>
      </w:r>
      <w:r w:rsidRPr="00B77B9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F5ECF" w:rsidRPr="00B77B91">
        <w:rPr>
          <w:rFonts w:ascii="Times New Roman" w:hAnsi="Times New Roman" w:cs="Times New Roman"/>
          <w:sz w:val="24"/>
          <w:szCs w:val="24"/>
        </w:rPr>
        <w:t>я</w:t>
      </w:r>
      <w:r w:rsidR="00285828" w:rsidRPr="00B77B91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</w:t>
      </w:r>
      <w:r w:rsidRPr="00B77B91">
        <w:rPr>
          <w:rFonts w:ascii="Times New Roman" w:hAnsi="Times New Roman" w:cs="Times New Roman"/>
          <w:sz w:val="24"/>
          <w:szCs w:val="24"/>
        </w:rPr>
        <w:t xml:space="preserve"> </w:t>
      </w:r>
      <w:r w:rsidR="00DB0192" w:rsidRPr="00B77B91">
        <w:rPr>
          <w:rStyle w:val="135pt"/>
          <w:b w:val="0"/>
          <w:sz w:val="24"/>
          <w:szCs w:val="24"/>
        </w:rPr>
        <w:t>РЕШИЛ</w:t>
      </w:r>
      <w:r w:rsidRPr="00B77B91">
        <w:rPr>
          <w:rFonts w:ascii="Times New Roman" w:hAnsi="Times New Roman" w:cs="Times New Roman"/>
          <w:sz w:val="24"/>
          <w:szCs w:val="24"/>
        </w:rPr>
        <w:t>:</w:t>
      </w:r>
    </w:p>
    <w:p w14:paraId="7C71EA49" w14:textId="0D77CC19" w:rsidR="00914A71" w:rsidRPr="00B77B91" w:rsidRDefault="007309DA" w:rsidP="0073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9274676"/>
      <w:r w:rsidRPr="00B77B91">
        <w:rPr>
          <w:rFonts w:ascii="Times New Roman" w:hAnsi="Times New Roman" w:cs="Times New Roman"/>
          <w:sz w:val="24"/>
          <w:szCs w:val="24"/>
        </w:rPr>
        <w:t>1.</w:t>
      </w:r>
      <w:r w:rsidR="00285828" w:rsidRPr="00B77B91">
        <w:rPr>
          <w:rFonts w:ascii="Times New Roman" w:hAnsi="Times New Roman" w:cs="Times New Roman"/>
          <w:sz w:val="24"/>
          <w:szCs w:val="24"/>
        </w:rPr>
        <w:t xml:space="preserve">Установить на территории </w:t>
      </w:r>
      <w:r w:rsidR="00D328DC" w:rsidRPr="00B77B91">
        <w:rPr>
          <w:rFonts w:ascii="Times New Roman" w:hAnsi="Times New Roman" w:cs="Times New Roman"/>
          <w:sz w:val="24"/>
          <w:szCs w:val="24"/>
        </w:rPr>
        <w:t>Громовского</w:t>
      </w:r>
      <w:r w:rsidR="00285828" w:rsidRPr="00B77B91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</w:t>
      </w:r>
      <w:bookmarkEnd w:id="2"/>
      <w:r w:rsidR="00285828" w:rsidRPr="00B77B91">
        <w:rPr>
          <w:rFonts w:ascii="Times New Roman" w:hAnsi="Times New Roman" w:cs="Times New Roman"/>
          <w:sz w:val="24"/>
          <w:szCs w:val="24"/>
        </w:rPr>
        <w:t>налог на имущество физических лиц (далее - налог).</w:t>
      </w:r>
    </w:p>
    <w:p w14:paraId="78CB65DD" w14:textId="52D71C55" w:rsidR="00285828" w:rsidRPr="00B77B91" w:rsidRDefault="007309DA" w:rsidP="00730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B91">
        <w:rPr>
          <w:rFonts w:ascii="Times New Roman" w:hAnsi="Times New Roman" w:cs="Times New Roman"/>
          <w:sz w:val="24"/>
          <w:szCs w:val="24"/>
        </w:rPr>
        <w:t>2.</w:t>
      </w:r>
      <w:r w:rsidR="00285828" w:rsidRPr="00B77B91">
        <w:rPr>
          <w:rFonts w:ascii="Times New Roman" w:hAnsi="Times New Roman" w:cs="Times New Roman"/>
          <w:sz w:val="24"/>
          <w:szCs w:val="24"/>
        </w:rPr>
        <w:t xml:space="preserve">Установить на территории </w:t>
      </w:r>
      <w:r w:rsidR="00D328DC" w:rsidRPr="00B77B91">
        <w:rPr>
          <w:rFonts w:ascii="Times New Roman" w:hAnsi="Times New Roman" w:cs="Times New Roman"/>
          <w:sz w:val="24"/>
          <w:szCs w:val="24"/>
        </w:rPr>
        <w:t>Громовского</w:t>
      </w:r>
      <w:r w:rsidR="00285828" w:rsidRPr="00B77B91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следующие ставки налога на имущество физических лиц исходя из кадастровой стоимости объекта налогообложения:</w:t>
      </w:r>
    </w:p>
    <w:p w14:paraId="725F2BEF" w14:textId="77777777" w:rsidR="00285828" w:rsidRPr="00B77B91" w:rsidRDefault="00285828" w:rsidP="00285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2835"/>
      </w:tblGrid>
      <w:tr w:rsidR="00914A71" w:rsidRPr="00B77B91" w14:paraId="5A2029F0" w14:textId="77777777" w:rsidTr="00285828">
        <w:tc>
          <w:tcPr>
            <w:tcW w:w="6516" w:type="dxa"/>
          </w:tcPr>
          <w:p w14:paraId="3935F4D2" w14:textId="77777777" w:rsidR="00914A71" w:rsidRPr="00B77B91" w:rsidRDefault="00914A71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835" w:type="dxa"/>
          </w:tcPr>
          <w:p w14:paraId="65FDF155" w14:textId="77777777" w:rsidR="00914A71" w:rsidRPr="00B77B91" w:rsidRDefault="00914A71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Ставка налога на имущество физических лиц, проценты</w:t>
            </w:r>
          </w:p>
        </w:tc>
      </w:tr>
      <w:tr w:rsidR="008F5ECF" w:rsidRPr="00B77B91" w14:paraId="571BAF06" w14:textId="77777777" w:rsidTr="00285828">
        <w:tc>
          <w:tcPr>
            <w:tcW w:w="6516" w:type="dxa"/>
          </w:tcPr>
          <w:p w14:paraId="1EF5B0C9" w14:textId="77777777" w:rsidR="008F5ECF" w:rsidRPr="00B77B91" w:rsidRDefault="008F5ECF" w:rsidP="0028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части жилых домов </w:t>
            </w:r>
          </w:p>
        </w:tc>
        <w:tc>
          <w:tcPr>
            <w:tcW w:w="2835" w:type="dxa"/>
          </w:tcPr>
          <w:p w14:paraId="528BC544" w14:textId="045550B9" w:rsidR="008F5ECF" w:rsidRPr="00B77B91" w:rsidRDefault="00BA794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5ECF" w:rsidRPr="00B77B91" w14:paraId="2C4E5209" w14:textId="77777777" w:rsidTr="00285828">
        <w:tc>
          <w:tcPr>
            <w:tcW w:w="6516" w:type="dxa"/>
          </w:tcPr>
          <w:p w14:paraId="5C16538B" w14:textId="77777777" w:rsidR="008F5ECF" w:rsidRPr="00B77B91" w:rsidRDefault="008F5ECF" w:rsidP="0028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2835" w:type="dxa"/>
          </w:tcPr>
          <w:p w14:paraId="5F8FD795" w14:textId="0DB8E26E" w:rsidR="008F5ECF" w:rsidRPr="00B77B91" w:rsidRDefault="00BA794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5ECF" w:rsidRPr="00B77B91" w14:paraId="303050FB" w14:textId="77777777" w:rsidTr="00285828">
        <w:tc>
          <w:tcPr>
            <w:tcW w:w="6516" w:type="dxa"/>
          </w:tcPr>
          <w:p w14:paraId="53ADF41E" w14:textId="77777777" w:rsidR="008F5ECF" w:rsidRPr="00B77B91" w:rsidRDefault="008F5ECF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835" w:type="dxa"/>
          </w:tcPr>
          <w:p w14:paraId="537AFC5D" w14:textId="2AF1D3AA" w:rsidR="008F5ECF" w:rsidRPr="00B77B91" w:rsidRDefault="00BA794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5ECF" w:rsidRPr="00B77B91" w14:paraId="50687B27" w14:textId="77777777" w:rsidTr="00285828">
        <w:tc>
          <w:tcPr>
            <w:tcW w:w="6516" w:type="dxa"/>
          </w:tcPr>
          <w:p w14:paraId="489F74D1" w14:textId="77777777" w:rsidR="008F5ECF" w:rsidRPr="00B77B91" w:rsidRDefault="008F5ECF" w:rsidP="0028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835" w:type="dxa"/>
          </w:tcPr>
          <w:p w14:paraId="28514248" w14:textId="552FFAF4" w:rsidR="008F5ECF" w:rsidRPr="00B77B91" w:rsidRDefault="00BA794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5ECF" w:rsidRPr="00B77B91" w14:paraId="5336DB4B" w14:textId="77777777" w:rsidTr="00285828">
        <w:tc>
          <w:tcPr>
            <w:tcW w:w="6516" w:type="dxa"/>
          </w:tcPr>
          <w:p w14:paraId="53496D72" w14:textId="77777777" w:rsidR="008F5ECF" w:rsidRPr="00B77B91" w:rsidRDefault="008F5ECF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Гаражи и машино-места, в том числе расположенных в объектах налогообложения, указанных в подпункте 2  пункта 2 статьи 406 Налогового кодекса РФ</w:t>
            </w:r>
          </w:p>
        </w:tc>
        <w:tc>
          <w:tcPr>
            <w:tcW w:w="2835" w:type="dxa"/>
          </w:tcPr>
          <w:p w14:paraId="42F885EE" w14:textId="0676EA92" w:rsidR="008F5ECF" w:rsidRPr="00B77B91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F5ECF" w:rsidRPr="00B77B91" w14:paraId="3F339E67" w14:textId="77777777" w:rsidTr="00285828">
        <w:tc>
          <w:tcPr>
            <w:tcW w:w="6516" w:type="dxa"/>
          </w:tcPr>
          <w:p w14:paraId="7A87B24C" w14:textId="2B50B65F" w:rsidR="008F5ECF" w:rsidRPr="00B77B91" w:rsidRDefault="00285828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14:paraId="42CFF696" w14:textId="264E2962" w:rsidR="008F5ECF" w:rsidRPr="00B77B91" w:rsidRDefault="00BA794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F5ECF" w:rsidRPr="00B77B91" w14:paraId="0045C954" w14:textId="77777777" w:rsidTr="00285828">
        <w:tc>
          <w:tcPr>
            <w:tcW w:w="6516" w:type="dxa"/>
          </w:tcPr>
          <w:p w14:paraId="3A509AF4" w14:textId="4647246A" w:rsidR="008F5ECF" w:rsidRPr="00B77B91" w:rsidRDefault="008F5ECF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</w:t>
            </w:r>
            <w:r w:rsidRPr="00B7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соответствии с </w:t>
            </w:r>
            <w:hyperlink r:id="rId11" w:history="1">
              <w:r w:rsidRPr="00B77B9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7 статьи 378.2</w:t>
              </w:r>
            </w:hyperlink>
            <w:r w:rsidRPr="00B7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12" w:history="1">
              <w:r w:rsidRPr="00B77B9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абзацем вторым пункта 10 статьи 378.2</w:t>
              </w:r>
            </w:hyperlink>
            <w:r w:rsidRPr="00B77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РФ</w:t>
            </w:r>
          </w:p>
        </w:tc>
        <w:tc>
          <w:tcPr>
            <w:tcW w:w="2835" w:type="dxa"/>
          </w:tcPr>
          <w:p w14:paraId="41554BB2" w14:textId="34606A22" w:rsidR="008F5ECF" w:rsidRPr="00B77B91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828" w:rsidRPr="00B77B91" w14:paraId="393AF4AD" w14:textId="77777777" w:rsidTr="00285828">
        <w:tc>
          <w:tcPr>
            <w:tcW w:w="6516" w:type="dxa"/>
          </w:tcPr>
          <w:p w14:paraId="386960D0" w14:textId="5C97CAAD" w:rsidR="00285828" w:rsidRPr="00B77B91" w:rsidRDefault="00285828" w:rsidP="002858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14:paraId="3DB3E3E7" w14:textId="5A6CAB7B" w:rsidR="00285828" w:rsidRPr="00B77B91" w:rsidRDefault="00285828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F5ECF" w:rsidRPr="00B77B91" w14:paraId="575DE7D4" w14:textId="77777777" w:rsidTr="00285828">
        <w:tc>
          <w:tcPr>
            <w:tcW w:w="6516" w:type="dxa"/>
          </w:tcPr>
          <w:p w14:paraId="104950F1" w14:textId="77777777" w:rsidR="008F5ECF" w:rsidRPr="00B77B91" w:rsidRDefault="008F5ECF" w:rsidP="002858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835" w:type="dxa"/>
          </w:tcPr>
          <w:p w14:paraId="67B2F495" w14:textId="7D57FA88" w:rsidR="008F5ECF" w:rsidRPr="00B77B91" w:rsidRDefault="008F5ECF" w:rsidP="00285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6C4C5672" w14:textId="7B82D302" w:rsidR="00F366A6" w:rsidRPr="00B77B91" w:rsidRDefault="00285828" w:rsidP="00D328DC">
      <w:pPr>
        <w:shd w:val="clear" w:color="auto" w:fill="FFFFFF"/>
        <w:ind w:firstLine="426"/>
        <w:jc w:val="both"/>
        <w:textAlignment w:val="baseline"/>
      </w:pPr>
      <w:r w:rsidRPr="00B77B91">
        <w:lastRenderedPageBreak/>
        <w:br w:type="textWrapping" w:clear="all"/>
      </w:r>
      <w:r w:rsidR="00F366A6" w:rsidRPr="00B77B91">
        <w:t xml:space="preserve">      3.Решение Совета депутатов муниципального образования </w:t>
      </w:r>
      <w:r w:rsidR="00D328DC" w:rsidRPr="00B77B91">
        <w:t>Громовское</w:t>
      </w:r>
      <w:r w:rsidR="00F366A6" w:rsidRPr="00B77B91">
        <w:t xml:space="preserve"> сельское поселение муниципального образования Приозерский муниципальный район Ленинградской области</w:t>
      </w:r>
      <w:r w:rsidR="007309DA" w:rsidRPr="00B77B91">
        <w:t xml:space="preserve"> № </w:t>
      </w:r>
      <w:r w:rsidR="00D328DC" w:rsidRPr="00B77B91">
        <w:t>14</w:t>
      </w:r>
      <w:r w:rsidR="007309DA" w:rsidRPr="00B77B91">
        <w:t xml:space="preserve"> от 2</w:t>
      </w:r>
      <w:r w:rsidR="00D328DC" w:rsidRPr="00B77B91">
        <w:t>6</w:t>
      </w:r>
      <w:r w:rsidR="007309DA" w:rsidRPr="00B77B91">
        <w:t xml:space="preserve">.11.2019 г. </w:t>
      </w:r>
      <w:r w:rsidR="00F366A6" w:rsidRPr="00B77B91">
        <w:t>«</w:t>
      </w:r>
      <w:r w:rsidR="00D328DC" w:rsidRPr="00B77B91">
        <w:t xml:space="preserve">Об установлении на территории МО Громовское сельское поселение МО Приозерский муниципальный район Ленинградской области налога на имущество физических лиц </w:t>
      </w:r>
      <w:r w:rsidR="00F366A6" w:rsidRPr="00B77B91">
        <w:t>года» (со всеми изменениями)</w:t>
      </w:r>
      <w:r w:rsidR="007309DA" w:rsidRPr="00B77B91">
        <w:t xml:space="preserve"> </w:t>
      </w:r>
      <w:r w:rsidR="007309DA" w:rsidRPr="00B77B91">
        <w:rPr>
          <w:lang w:val="en-US"/>
        </w:rPr>
        <w:t>c</w:t>
      </w:r>
      <w:r w:rsidR="007309DA" w:rsidRPr="00B77B91">
        <w:t>читать утратившим силу с 1 января 2025 года</w:t>
      </w:r>
      <w:r w:rsidR="00F366A6" w:rsidRPr="00B77B91">
        <w:t>.</w:t>
      </w:r>
    </w:p>
    <w:p w14:paraId="545B9247" w14:textId="60630BF7" w:rsidR="00F366A6" w:rsidRPr="00B77B91" w:rsidRDefault="00F366A6" w:rsidP="00F366A6">
      <w:pPr>
        <w:shd w:val="clear" w:color="auto" w:fill="FFFFFF"/>
        <w:ind w:firstLine="426"/>
        <w:jc w:val="both"/>
        <w:textAlignment w:val="baseline"/>
      </w:pPr>
      <w:r w:rsidRPr="00B77B91">
        <w:t xml:space="preserve">4. </w:t>
      </w:r>
      <w:bookmarkStart w:id="3" w:name="_Hlk181287312"/>
      <w:r w:rsidRPr="00B77B91">
        <w:t>Настоящее решение подлежит опубликованию в средствах массовой информации</w:t>
      </w:r>
      <w:r w:rsidR="007309DA" w:rsidRPr="00B77B91">
        <w:t xml:space="preserve"> (</w:t>
      </w:r>
      <w:hyperlink r:id="rId13" w:history="1">
        <w:r w:rsidR="007309DA" w:rsidRPr="00B77B91">
          <w:rPr>
            <w:rStyle w:val="ab"/>
          </w:rPr>
          <w:t>www.lenoblinform.ru</w:t>
        </w:r>
      </w:hyperlink>
      <w:r w:rsidR="007309DA" w:rsidRPr="00B77B91">
        <w:t>)</w:t>
      </w:r>
      <w:r w:rsidRPr="00B77B91">
        <w:t xml:space="preserve"> и размещению на официальном сайте </w:t>
      </w:r>
      <w:r w:rsidR="00D328DC" w:rsidRPr="00B77B91">
        <w:t>Громовского</w:t>
      </w:r>
      <w:r w:rsidRPr="00B77B91">
        <w:t xml:space="preserve"> сельского поселение Приозерского муниципального района Ленинградской области</w:t>
      </w:r>
      <w:r w:rsidR="007309DA" w:rsidRPr="00B77B91">
        <w:t xml:space="preserve"> (</w:t>
      </w:r>
      <w:hyperlink r:id="rId14" w:history="1">
        <w:r w:rsidR="00D328DC" w:rsidRPr="00B77B91">
          <w:rPr>
            <w:rStyle w:val="ab"/>
            <w:lang w:val="en-US"/>
          </w:rPr>
          <w:t>admgromovo</w:t>
        </w:r>
        <w:r w:rsidR="007309DA" w:rsidRPr="00B77B91">
          <w:rPr>
            <w:rStyle w:val="ab"/>
          </w:rPr>
          <w:t>.</w:t>
        </w:r>
        <w:r w:rsidR="007309DA" w:rsidRPr="00B77B91">
          <w:rPr>
            <w:rStyle w:val="ab"/>
            <w:lang w:val="en-US"/>
          </w:rPr>
          <w:t>ru</w:t>
        </w:r>
      </w:hyperlink>
      <w:r w:rsidR="007309DA" w:rsidRPr="00B77B91">
        <w:t xml:space="preserve"> )</w:t>
      </w:r>
      <w:bookmarkEnd w:id="3"/>
      <w:r w:rsidRPr="00B77B91">
        <w:t>.</w:t>
      </w:r>
    </w:p>
    <w:p w14:paraId="479D3D10" w14:textId="426ECB54" w:rsidR="00F366A6" w:rsidRPr="00B77B91" w:rsidRDefault="00F366A6" w:rsidP="00F366A6">
      <w:pPr>
        <w:shd w:val="clear" w:color="auto" w:fill="FFFFFF"/>
        <w:ind w:firstLine="426"/>
        <w:jc w:val="both"/>
        <w:textAlignment w:val="baseline"/>
      </w:pPr>
      <w:r w:rsidRPr="00B77B91">
        <w:t>5. Настоящее решение вступает в силу с 1 января 2025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386629B2" w14:textId="77777777" w:rsidR="00D328DC" w:rsidRPr="00B77B91" w:rsidRDefault="00D328DC" w:rsidP="00F366A6">
      <w:pPr>
        <w:shd w:val="clear" w:color="auto" w:fill="FFFFFF"/>
        <w:ind w:firstLine="426"/>
        <w:jc w:val="both"/>
        <w:textAlignment w:val="baseline"/>
      </w:pPr>
    </w:p>
    <w:p w14:paraId="7903FED6" w14:textId="6B46B276" w:rsidR="00D328DC" w:rsidRPr="00B77B91" w:rsidRDefault="00D328DC" w:rsidP="00D328DC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7B91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постоянную комиссию по экономике, бюджету, налогам и муниципальной собственности (председатель Коровяков А.В.).</w:t>
      </w:r>
    </w:p>
    <w:p w14:paraId="582C6D65" w14:textId="7D0B4EFC" w:rsidR="00DB0192" w:rsidRPr="00B77B91" w:rsidRDefault="00B85975" w:rsidP="00F366A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7B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14:paraId="35E221C4" w14:textId="3F363EBC" w:rsidR="007309DA" w:rsidRPr="00B77B91" w:rsidRDefault="007309DA" w:rsidP="00F366A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1186AB" w14:textId="77777777" w:rsidR="007309DA" w:rsidRPr="00B77B91" w:rsidRDefault="007309DA" w:rsidP="00F366A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50711A" w14:textId="033C92DC" w:rsidR="00F812B7" w:rsidRPr="00B77B91" w:rsidRDefault="00F812B7" w:rsidP="008244B5">
      <w:pPr>
        <w:autoSpaceDE/>
        <w:spacing w:line="276" w:lineRule="auto"/>
        <w:jc w:val="both"/>
      </w:pPr>
      <w:r w:rsidRPr="00B77B91">
        <w:t xml:space="preserve">Глава </w:t>
      </w:r>
      <w:r w:rsidR="00D328DC" w:rsidRPr="00B77B91">
        <w:t>Громовского</w:t>
      </w:r>
      <w:r w:rsidR="004F1EAD" w:rsidRPr="00B77B91">
        <w:t xml:space="preserve"> сельск</w:t>
      </w:r>
      <w:r w:rsidR="008244B5" w:rsidRPr="00B77B91">
        <w:t>ого</w:t>
      </w:r>
      <w:r w:rsidR="004F1EAD" w:rsidRPr="00B77B91">
        <w:t xml:space="preserve"> поселени</w:t>
      </w:r>
      <w:r w:rsidR="008244B5" w:rsidRPr="00B77B91">
        <w:t>я</w:t>
      </w:r>
      <w:r w:rsidR="004F1EAD" w:rsidRPr="00B77B91">
        <w:tab/>
      </w:r>
      <w:r w:rsidR="007309DA" w:rsidRPr="00B77B91">
        <w:t xml:space="preserve">            </w:t>
      </w:r>
      <w:r w:rsidR="00D328DC" w:rsidRPr="00B77B91">
        <w:tab/>
        <w:t xml:space="preserve">     Л.Ф. Иванова</w:t>
      </w:r>
    </w:p>
    <w:p w14:paraId="53F3DF33" w14:textId="77777777" w:rsidR="008244B5" w:rsidRPr="00B77B91" w:rsidRDefault="008244B5" w:rsidP="00B63CCB">
      <w:pPr>
        <w:autoSpaceDE/>
        <w:autoSpaceDN/>
        <w:jc w:val="both"/>
      </w:pPr>
    </w:p>
    <w:p w14:paraId="51E255E4" w14:textId="77777777" w:rsidR="008244B5" w:rsidRPr="00B77B91" w:rsidRDefault="008244B5" w:rsidP="00B63CCB">
      <w:pPr>
        <w:autoSpaceDE/>
        <w:autoSpaceDN/>
        <w:jc w:val="both"/>
      </w:pPr>
    </w:p>
    <w:p w14:paraId="453FD7AC" w14:textId="77777777" w:rsidR="008244B5" w:rsidRPr="00B77B91" w:rsidRDefault="008244B5" w:rsidP="00B63CCB">
      <w:pPr>
        <w:autoSpaceDE/>
        <w:autoSpaceDN/>
        <w:jc w:val="both"/>
      </w:pPr>
    </w:p>
    <w:p w14:paraId="1C4C4161" w14:textId="77777777" w:rsidR="008244B5" w:rsidRPr="00B77B91" w:rsidRDefault="008244B5" w:rsidP="00B63CCB">
      <w:pPr>
        <w:autoSpaceDE/>
        <w:autoSpaceDN/>
        <w:jc w:val="both"/>
      </w:pPr>
    </w:p>
    <w:p w14:paraId="07169BEC" w14:textId="14267B55" w:rsidR="00B63CCB" w:rsidRPr="00B77B91" w:rsidRDefault="00914A71" w:rsidP="00B63CCB">
      <w:pPr>
        <w:autoSpaceDE/>
        <w:autoSpaceDN/>
        <w:jc w:val="both"/>
      </w:pPr>
      <w:r w:rsidRPr="00B77B91">
        <w:br/>
      </w:r>
      <w:r w:rsidR="00D328DC" w:rsidRPr="00B77B91">
        <w:t>Вострейкина Т.А</w:t>
      </w:r>
      <w:r w:rsidR="00B63CCB" w:rsidRPr="00B77B91">
        <w:t>.</w:t>
      </w:r>
      <w:r w:rsidR="007309DA" w:rsidRPr="00B77B91">
        <w:t xml:space="preserve"> </w:t>
      </w:r>
      <w:r w:rsidR="00B63CCB" w:rsidRPr="00B77B91">
        <w:t xml:space="preserve">8 (813 79)  </w:t>
      </w:r>
      <w:r w:rsidR="00D328DC" w:rsidRPr="00B77B91">
        <w:t>99-466</w:t>
      </w:r>
      <w:r w:rsidR="00B63CCB" w:rsidRPr="00B77B91">
        <w:t xml:space="preserve">   </w:t>
      </w:r>
    </w:p>
    <w:p w14:paraId="09687438" w14:textId="23563430" w:rsidR="00F812B7" w:rsidRPr="00B77B91" w:rsidRDefault="00B63CCB" w:rsidP="00B63CCB">
      <w:pPr>
        <w:tabs>
          <w:tab w:val="left" w:pos="1100"/>
        </w:tabs>
        <w:autoSpaceDE/>
        <w:autoSpaceDN/>
        <w:ind w:left="-567" w:firstLine="567"/>
        <w:jc w:val="both"/>
        <w:rPr>
          <w:lang w:eastAsia="ja-JP"/>
        </w:rPr>
      </w:pPr>
      <w:r w:rsidRPr="00B77B91">
        <w:t>РАЗОСЛАНО:</w:t>
      </w:r>
      <w:r w:rsidR="006768D6" w:rsidRPr="00B77B91">
        <w:t xml:space="preserve"> дело-1, п</w:t>
      </w:r>
      <w:r w:rsidRPr="00B77B91">
        <w:t>рокуратура</w:t>
      </w:r>
      <w:r w:rsidR="006768D6" w:rsidRPr="00B77B91">
        <w:t>-1</w:t>
      </w:r>
      <w:r w:rsidRPr="00B77B91">
        <w:t xml:space="preserve">, ИФНС-1, КФ-1, www.lenoblinform.ru -1, </w:t>
      </w:r>
    </w:p>
    <w:sectPr w:rsidR="00F812B7" w:rsidRPr="00B77B91" w:rsidSect="00B77B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A57F5" w14:textId="77777777" w:rsidR="00D951DE" w:rsidRDefault="00D951DE" w:rsidP="000E0B40">
      <w:r>
        <w:separator/>
      </w:r>
    </w:p>
  </w:endnote>
  <w:endnote w:type="continuationSeparator" w:id="0">
    <w:p w14:paraId="1491DFA4" w14:textId="77777777" w:rsidR="00D951DE" w:rsidRDefault="00D951DE" w:rsidP="000E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17B91" w14:textId="77777777" w:rsidR="00D951DE" w:rsidRDefault="00D951DE" w:rsidP="000E0B40">
      <w:r>
        <w:separator/>
      </w:r>
    </w:p>
  </w:footnote>
  <w:footnote w:type="continuationSeparator" w:id="0">
    <w:p w14:paraId="3018C751" w14:textId="77777777" w:rsidR="00D951DE" w:rsidRDefault="00D951DE" w:rsidP="000E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2454"/>
    <w:multiLevelType w:val="multilevel"/>
    <w:tmpl w:val="48F654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>
    <w:nsid w:val="1239396B"/>
    <w:multiLevelType w:val="hybridMultilevel"/>
    <w:tmpl w:val="5C7C6D6A"/>
    <w:lvl w:ilvl="0" w:tplc="E8E6736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3252E5C"/>
    <w:multiLevelType w:val="hybridMultilevel"/>
    <w:tmpl w:val="02B094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634D8"/>
    <w:multiLevelType w:val="hybridMultilevel"/>
    <w:tmpl w:val="78FE137E"/>
    <w:lvl w:ilvl="0" w:tplc="15A48BF0">
      <w:start w:val="1"/>
      <w:numFmt w:val="decimal"/>
      <w:lvlText w:val="%1."/>
      <w:lvlJc w:val="left"/>
      <w:pPr>
        <w:ind w:left="106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B81E65"/>
    <w:multiLevelType w:val="hybridMultilevel"/>
    <w:tmpl w:val="2902BFF0"/>
    <w:lvl w:ilvl="0" w:tplc="0419000F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D4F7BDB"/>
    <w:multiLevelType w:val="hybridMultilevel"/>
    <w:tmpl w:val="95DA3CFA"/>
    <w:lvl w:ilvl="0" w:tplc="9A7638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E2"/>
    <w:rsid w:val="000630ED"/>
    <w:rsid w:val="00071A12"/>
    <w:rsid w:val="000905CD"/>
    <w:rsid w:val="000D1C48"/>
    <w:rsid w:val="000E0B40"/>
    <w:rsid w:val="00117EA0"/>
    <w:rsid w:val="001A6CEA"/>
    <w:rsid w:val="00201E56"/>
    <w:rsid w:val="00285828"/>
    <w:rsid w:val="002C7540"/>
    <w:rsid w:val="00302163"/>
    <w:rsid w:val="00321B91"/>
    <w:rsid w:val="00397B38"/>
    <w:rsid w:val="003F539B"/>
    <w:rsid w:val="0042102E"/>
    <w:rsid w:val="00487D56"/>
    <w:rsid w:val="004B6C3B"/>
    <w:rsid w:val="004C731E"/>
    <w:rsid w:val="004E0863"/>
    <w:rsid w:val="004F1EAD"/>
    <w:rsid w:val="00503551"/>
    <w:rsid w:val="00545724"/>
    <w:rsid w:val="005476DF"/>
    <w:rsid w:val="00571585"/>
    <w:rsid w:val="00595F74"/>
    <w:rsid w:val="005A040A"/>
    <w:rsid w:val="005B0ED9"/>
    <w:rsid w:val="005C2816"/>
    <w:rsid w:val="00615D60"/>
    <w:rsid w:val="00626566"/>
    <w:rsid w:val="006768D6"/>
    <w:rsid w:val="006D6D0E"/>
    <w:rsid w:val="0071696E"/>
    <w:rsid w:val="007309DA"/>
    <w:rsid w:val="008244B5"/>
    <w:rsid w:val="008543B5"/>
    <w:rsid w:val="00861EB5"/>
    <w:rsid w:val="008F5ECF"/>
    <w:rsid w:val="00914A71"/>
    <w:rsid w:val="00962872"/>
    <w:rsid w:val="0097002E"/>
    <w:rsid w:val="00974492"/>
    <w:rsid w:val="009A7724"/>
    <w:rsid w:val="009D1100"/>
    <w:rsid w:val="00A1136F"/>
    <w:rsid w:val="00A158E4"/>
    <w:rsid w:val="00AA12FD"/>
    <w:rsid w:val="00AA4FE2"/>
    <w:rsid w:val="00AD24CD"/>
    <w:rsid w:val="00AD3F4A"/>
    <w:rsid w:val="00AE538D"/>
    <w:rsid w:val="00B05A95"/>
    <w:rsid w:val="00B4519E"/>
    <w:rsid w:val="00B63CCB"/>
    <w:rsid w:val="00B77B91"/>
    <w:rsid w:val="00B85975"/>
    <w:rsid w:val="00BA794F"/>
    <w:rsid w:val="00BF410A"/>
    <w:rsid w:val="00C001C8"/>
    <w:rsid w:val="00C20918"/>
    <w:rsid w:val="00C62C54"/>
    <w:rsid w:val="00C92D71"/>
    <w:rsid w:val="00CC3794"/>
    <w:rsid w:val="00D328DC"/>
    <w:rsid w:val="00D35CE9"/>
    <w:rsid w:val="00D5454A"/>
    <w:rsid w:val="00D6365A"/>
    <w:rsid w:val="00D7758D"/>
    <w:rsid w:val="00D951DE"/>
    <w:rsid w:val="00DB0192"/>
    <w:rsid w:val="00E350CC"/>
    <w:rsid w:val="00E36879"/>
    <w:rsid w:val="00EB1296"/>
    <w:rsid w:val="00F366A6"/>
    <w:rsid w:val="00F726D3"/>
    <w:rsid w:val="00F812B7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ECDD"/>
  <w15:docId w15:val="{56BD5258-B23F-43FF-B9BB-67DD787F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24CD"/>
    <w:pPr>
      <w:ind w:left="720"/>
      <w:contextualSpacing/>
    </w:pPr>
  </w:style>
  <w:style w:type="paragraph" w:customStyle="1" w:styleId="ConsPlusNormal">
    <w:name w:val="ConsPlusNormal"/>
    <w:rsid w:val="00914A71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8F5E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309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09D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309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09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3" Type="http://schemas.openxmlformats.org/officeDocument/2006/relationships/hyperlink" Target="http://www.lenoblinfo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69FD2CE74E13BAA3A47EE4EF0F68F1D74B2C745614A2185CF8648BE35F4C3F68C05D92F156914CED16AFFE35M1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4" Type="http://schemas.openxmlformats.org/officeDocument/2006/relationships/hyperlink" Target="mailto:melnikovo@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2024-11-29T06:49:00Z</cp:lastPrinted>
  <dcterms:created xsi:type="dcterms:W3CDTF">2024-11-07T06:51:00Z</dcterms:created>
  <dcterms:modified xsi:type="dcterms:W3CDTF">2024-11-29T06:49:00Z</dcterms:modified>
</cp:coreProperties>
</file>