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Default="00600490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FA">
        <w:rPr>
          <w:rFonts w:ascii="Times New Roman" w:hAnsi="Times New Roman" w:cs="Times New Roman"/>
          <w:sz w:val="24"/>
          <w:szCs w:val="24"/>
        </w:rPr>
        <w:t xml:space="preserve">21 февраля 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164</w:t>
      </w:r>
    </w:p>
    <w:p w:rsidR="0089082D" w:rsidRPr="00E27EA5" w:rsidRDefault="0089082D" w:rsidP="00E27EA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E27EA5">
        <w:rPr>
          <w:rFonts w:ascii="Times New Roman" w:hAnsi="Times New Roman"/>
          <w:sz w:val="24"/>
          <w:szCs w:val="24"/>
        </w:rPr>
        <w:t xml:space="preserve">О </w:t>
      </w:r>
      <w:r w:rsidR="00600490">
        <w:rPr>
          <w:rFonts w:ascii="Times New Roman" w:hAnsi="Times New Roman"/>
          <w:sz w:val="24"/>
          <w:szCs w:val="24"/>
        </w:rPr>
        <w:t xml:space="preserve">проекте </w:t>
      </w:r>
      <w:r w:rsidRPr="00E27EA5">
        <w:rPr>
          <w:rFonts w:ascii="Times New Roman" w:hAnsi="Times New Roman"/>
          <w:sz w:val="24"/>
          <w:szCs w:val="24"/>
        </w:rPr>
        <w:t>вн</w:t>
      </w:r>
      <w:r w:rsidR="00600490">
        <w:rPr>
          <w:rFonts w:ascii="Times New Roman" w:hAnsi="Times New Roman"/>
          <w:sz w:val="24"/>
          <w:szCs w:val="24"/>
        </w:rPr>
        <w:t>есения</w:t>
      </w:r>
      <w:r w:rsidRPr="00E27EA5">
        <w:rPr>
          <w:rFonts w:ascii="Times New Roman" w:hAnsi="Times New Roman"/>
          <w:sz w:val="24"/>
          <w:szCs w:val="24"/>
        </w:rPr>
        <w:t xml:space="preserve"> изменений и дополнений в Устав муниципального образования </w:t>
      </w:r>
      <w:r w:rsidR="0089082D" w:rsidRPr="00E27EA5">
        <w:rPr>
          <w:rFonts w:ascii="Times New Roman" w:hAnsi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/>
          <w:sz w:val="24"/>
          <w:szCs w:val="24"/>
        </w:rPr>
        <w:t>сельское поселение муниципального       образования        Приозерский муниципальный район   Ленинградской     области</w:t>
      </w:r>
    </w:p>
    <w:p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:rsidR="00442FB4" w:rsidRPr="00E27EA5" w:rsidRDefault="00442FB4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C целью приведения Устава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в соответствии c Федеральным законом «Об общих принципах организации местного самоуправления в Российской Федерации» №131-Ф3 от 06.10.2003г  (в редакции</w:t>
      </w:r>
      <w:r w:rsidRPr="00E27E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законов 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от 29.12.2017 </w:t>
      </w:r>
      <w:r w:rsidR="00E0180E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455-ФЗ,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30.10.2017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299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29.12.2017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463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31.12.2017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503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18.04.2018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30.10.2018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387-ФЗ)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89082D" w:rsidRPr="00E27EA5">
        <w:rPr>
          <w:rFonts w:ascii="Times New Roman" w:eastAsia="Arial" w:hAnsi="Times New Roman" w:cs="Times New Roman"/>
          <w:sz w:val="24"/>
          <w:szCs w:val="24"/>
        </w:rPr>
        <w:t>Громовское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27EA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27EA5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FB4" w:rsidRPr="00E27EA5" w:rsidRDefault="00442FB4" w:rsidP="00E27E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изменения, дополнения в Устав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>Громовское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(далее – Устав муниципального образования), а именно:</w:t>
      </w:r>
    </w:p>
    <w:p w:rsidR="0089082D" w:rsidRPr="00E27EA5" w:rsidRDefault="0089082D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ункт 9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«Перечень вопросов местного значения»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изложит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ь в новой редакции:</w:t>
      </w:r>
    </w:p>
    <w:p w:rsidR="0089082D" w:rsidRPr="00E27EA5" w:rsidRDefault="0089082D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«9)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 </w:t>
      </w:r>
    </w:p>
    <w:p w:rsidR="008073A8" w:rsidRPr="00E27EA5" w:rsidRDefault="008073A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 1 пункта 2 статьи 3 «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вопросов местного значения» после слов «за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сохранностью автомобильных дорог местного значения в границах населенных пунктов поселения» дополнить словами «организация дорожного движения,»;</w:t>
      </w:r>
    </w:p>
    <w:p w:rsidR="003B3958" w:rsidRPr="00E27EA5" w:rsidRDefault="003B395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11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«Перечень вопросов местного значения» изложить в новой редакции:</w:t>
      </w:r>
    </w:p>
    <w:p w:rsidR="008073A8" w:rsidRPr="00E27EA5" w:rsidRDefault="003B395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"11)</w:t>
      </w:r>
      <w:r w:rsidR="008073A8" w:rsidRPr="0080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отходов;"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958" w:rsidRPr="00E27EA5" w:rsidRDefault="003B395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12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«Перечень вопросов местного значения» изложить в новой редакции:</w:t>
      </w:r>
    </w:p>
    <w:p w:rsidR="003B3958" w:rsidRPr="00E27EA5" w:rsidRDefault="003B3958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«12) 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 , сооружений и выдача рекомендаций об устранении выявленных в ходе таких осмотров нарушений;»;</w:t>
      </w:r>
    </w:p>
    <w:p w:rsidR="003B3958" w:rsidRPr="00E27EA5" w:rsidRDefault="003B395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 1 пункта 3 статьи 3 «Перечень вопросов местного значения» изложить в новой редакции:</w:t>
      </w:r>
    </w:p>
    <w:p w:rsidR="003B3958" w:rsidRPr="00E27EA5" w:rsidRDefault="003B3958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«1) организация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осуществление полномочий по утверждению схем водоснабжения и водоотведения поселений.».</w:t>
      </w:r>
    </w:p>
    <w:p w:rsidR="002E75CD" w:rsidRPr="00E27EA5" w:rsidRDefault="002E75CD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 статьей 8.1. «Сход граждан» следующего содержания:</w:t>
      </w:r>
    </w:p>
    <w:p w:rsidR="00E047E2" w:rsidRPr="00E27EA5" w:rsidRDefault="002E75CD" w:rsidP="00E27EA5">
      <w:pPr>
        <w:pStyle w:val="14"/>
        <w:spacing w:line="240" w:lineRule="auto"/>
        <w:ind w:firstLine="0"/>
        <w:rPr>
          <w:spacing w:val="2"/>
          <w:sz w:val="24"/>
          <w:szCs w:val="24"/>
          <w:shd w:val="clear" w:color="auto" w:fill="FFFFFF"/>
        </w:rPr>
      </w:pPr>
      <w:r w:rsidRPr="00E27EA5">
        <w:rPr>
          <w:spacing w:val="2"/>
          <w:sz w:val="24"/>
          <w:szCs w:val="24"/>
          <w:shd w:val="clear" w:color="auto" w:fill="FFFFFF"/>
        </w:rPr>
        <w:t>«</w:t>
      </w:r>
      <w:r w:rsidR="00E047E2" w:rsidRPr="00E27EA5">
        <w:rPr>
          <w:spacing w:val="2"/>
          <w:sz w:val="24"/>
          <w:szCs w:val="24"/>
          <w:shd w:val="clear" w:color="auto" w:fill="FFFFFF"/>
        </w:rPr>
        <w:t>Статья 8.1. Сход граждан</w:t>
      </w:r>
    </w:p>
    <w:p w:rsidR="00E047E2" w:rsidRPr="00E27EA5" w:rsidRDefault="00E047E2" w:rsidP="00E27EA5">
      <w:pPr>
        <w:pStyle w:val="14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E27EA5">
        <w:rPr>
          <w:sz w:val="24"/>
          <w:szCs w:val="24"/>
        </w:rPr>
        <w:lastRenderedPageBreak/>
        <w:t>Сход граждан представляет форму непосредственного участия жителей</w:t>
      </w:r>
      <w:r w:rsidR="00E27EA5" w:rsidRPr="00E27EA5">
        <w:rPr>
          <w:sz w:val="24"/>
          <w:szCs w:val="24"/>
        </w:rPr>
        <w:t>,</w:t>
      </w:r>
      <w:r w:rsidRPr="00E27EA5">
        <w:rPr>
          <w:sz w:val="24"/>
          <w:szCs w:val="24"/>
        </w:rPr>
        <w:t xml:space="preserve"> </w:t>
      </w:r>
      <w:r w:rsidR="00E27EA5" w:rsidRPr="00E27EA5">
        <w:rPr>
          <w:sz w:val="24"/>
          <w:szCs w:val="24"/>
        </w:rPr>
        <w:t xml:space="preserve">обладающих избирательным правом </w:t>
      </w:r>
      <w:r w:rsidRPr="00E27EA5">
        <w:rPr>
          <w:sz w:val="24"/>
          <w:szCs w:val="24"/>
        </w:rPr>
        <w:t>в обсуждении и решении вопросов местного значения в поселении.</w:t>
      </w:r>
    </w:p>
    <w:p w:rsidR="00E047E2" w:rsidRPr="00E27EA5" w:rsidRDefault="00E27EA5" w:rsidP="00E27EA5">
      <w:pPr>
        <w:pStyle w:val="ae"/>
        <w:shd w:val="clear" w:color="auto" w:fill="FFFFFF"/>
        <w:spacing w:before="0" w:beforeAutospacing="0" w:after="0" w:afterAutospacing="0"/>
      </w:pPr>
      <w:r w:rsidRPr="00E27EA5">
        <w:t xml:space="preserve">2.  </w:t>
      </w:r>
      <w:r w:rsidR="00E047E2" w:rsidRPr="00E27EA5">
        <w:t>Сход граждан проводится по вопросам:</w:t>
      </w:r>
    </w:p>
    <w:p w:rsidR="00E047E2" w:rsidRPr="00E27EA5" w:rsidRDefault="00E047E2" w:rsidP="00E27EA5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E27EA5">
        <w:tab/>
        <w:t>1)  решения вопроса изменения границ муниципального образования Громовское сельское поселение, влекущего отнесение территории населённого пункта к территории другого муниципального образования;</w:t>
      </w:r>
    </w:p>
    <w:p w:rsidR="00E047E2" w:rsidRPr="00E27EA5" w:rsidRDefault="00E047E2" w:rsidP="00E27EA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E047E2" w:rsidRPr="00E27EA5" w:rsidRDefault="00E047E2" w:rsidP="00E27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E047E2" w:rsidRPr="00E27EA5" w:rsidRDefault="00E047E2" w:rsidP="00E27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E75CD" w:rsidRPr="00E27EA5" w:rsidRDefault="00E27EA5" w:rsidP="00E27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3. </w:t>
      </w:r>
      <w:r w:rsidR="00E047E2" w:rsidRPr="00E27EA5">
        <w:rPr>
          <w:rFonts w:ascii="Times New Roman" w:hAnsi="Times New Roman" w:cs="Times New Roman"/>
          <w:sz w:val="24"/>
          <w:szCs w:val="24"/>
        </w:rPr>
        <w:t>Порядок  подготовки и проведения схода граждан определяется решением Совета депутатов посел</w:t>
      </w:r>
      <w:r w:rsidRPr="00E27EA5">
        <w:rPr>
          <w:rFonts w:ascii="Times New Roman" w:hAnsi="Times New Roman" w:cs="Times New Roman"/>
          <w:sz w:val="24"/>
          <w:szCs w:val="24"/>
        </w:rPr>
        <w:t>е</w:t>
      </w:r>
      <w:r w:rsidR="00E047E2" w:rsidRPr="00E27EA5">
        <w:rPr>
          <w:rFonts w:ascii="Times New Roman" w:hAnsi="Times New Roman" w:cs="Times New Roman"/>
          <w:sz w:val="24"/>
          <w:szCs w:val="24"/>
        </w:rPr>
        <w:t>ния.».</w:t>
      </w:r>
    </w:p>
    <w:p w:rsidR="008F1828" w:rsidRPr="00E27EA5" w:rsidRDefault="002E75CD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 статьей</w:t>
      </w:r>
      <w:r w:rsidR="00E27EA5"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10.1</w:t>
      </w:r>
      <w:r w:rsidR="008F1828"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«Старосты сельского населенного пункта» следующего содержания:</w:t>
      </w:r>
    </w:p>
    <w:p w:rsidR="008F1828" w:rsidRPr="00E27EA5" w:rsidRDefault="008F1828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 Статья 10.1. Старосты сельского населенного пункта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назначается советом депутатов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старосты сельского населенного пункта составляет </w:t>
      </w:r>
      <w:r w:rsidR="00E047E2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года № 131 - ФЗ.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сельского населенного пункта для решения возложенных на него задач: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иные полномочия и права, предусмотренные </w:t>
      </w:r>
      <w:r w:rsidR="002101BF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 законом </w:t>
      </w:r>
      <w:r w:rsidR="002101BF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E27EA5" w:rsidRPr="00E27EA5" w:rsidRDefault="002101BF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Гарантии деятельности и иные вопросы статуса старосты сельского населенного пункта могут устанавливаться решением совета депутатов муниципального образования в соответствии с законом Ленинградской области.».</w:t>
      </w:r>
    </w:p>
    <w:p w:rsidR="00E27EA5" w:rsidRPr="00E27EA5" w:rsidRDefault="00E27EA5" w:rsidP="00E27EA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Наименование статьи 13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«Публичные слушания»  изложить в следующей редакции:</w:t>
      </w:r>
    </w:p>
    <w:p w:rsidR="00E27EA5" w:rsidRPr="00E27EA5" w:rsidRDefault="00E27EA5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«Статья 13. Публичные слушания, общественные обсуждения».</w:t>
      </w:r>
    </w:p>
    <w:p w:rsidR="0089082D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1.9.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Пункт 1 статьи 13 «Публичные слушания»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89082D" w:rsidRPr="00E27EA5" w:rsidRDefault="0089082D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«1. Публичные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проводятся по инициативе населения, Совета депутатов муниципального образования, главы муниципального образования или главы администрации муниципального образования.»;</w:t>
      </w:r>
    </w:p>
    <w:p w:rsidR="0089082D" w:rsidRPr="00E27EA5" w:rsidRDefault="0089082D" w:rsidP="00E27EA5">
      <w:pPr>
        <w:pStyle w:val="af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 2 статьи 13 «Публичные слушания»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в новой редакции:</w:t>
      </w:r>
    </w:p>
    <w:p w:rsidR="0089082D" w:rsidRPr="00E27EA5" w:rsidRDefault="0089082D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«2.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или главы администрации муниципального образования - главой муниципального образования.»;</w:t>
      </w:r>
    </w:p>
    <w:p w:rsidR="0089082D" w:rsidRPr="00E27EA5" w:rsidRDefault="0089082D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Статью 13 «Публичные слушания» дополнить пунктом 5 следующего содержания:</w:t>
      </w:r>
    </w:p>
    <w:p w:rsidR="0089082D" w:rsidRPr="00E27EA5" w:rsidRDefault="0089082D" w:rsidP="00E27EA5">
      <w:pPr>
        <w:pStyle w:val="a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муниципального образования с учетом положений законодательства о градостроительной деятельности.»;</w:t>
      </w:r>
    </w:p>
    <w:p w:rsidR="002101BF" w:rsidRPr="00E27EA5" w:rsidRDefault="002101BF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пункта 1 статьи 19 «Полномочия совета депутатов Громовского сельского поселения» изложить в следующей редакции:</w:t>
      </w:r>
    </w:p>
    <w:p w:rsidR="002101BF" w:rsidRPr="00E27EA5" w:rsidRDefault="002101BF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образования;»;</w:t>
      </w:r>
    </w:p>
    <w:p w:rsidR="002101BF" w:rsidRPr="00E27EA5" w:rsidRDefault="002101BF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19 «Полномочия совета депутатов Громовского сельского поселения» дополнить подпунктом 11 следующего содержания:</w:t>
      </w:r>
    </w:p>
    <w:p w:rsidR="002101BF" w:rsidRPr="00E27EA5" w:rsidRDefault="002101BF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утверждение правил благоустройства территории муниципального образования.»;</w:t>
      </w:r>
    </w:p>
    <w:p w:rsidR="00E047E2" w:rsidRPr="00E27EA5" w:rsidRDefault="005D1CE8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28 пункта 2 статьи 19 «Полномочия совета депутатов Громовского сельского поселения» </w:t>
      </w:r>
      <w:r w:rsidR="00E27EA5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CE8" w:rsidRPr="00E27EA5" w:rsidRDefault="001F7B09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29 пункта 1 статьи 27 Полномочия администрации Громовского сельского поселения»  изложить в следующей редакции:</w:t>
      </w:r>
    </w:p>
    <w:p w:rsidR="001F7B09" w:rsidRPr="00E27EA5" w:rsidRDefault="001F7B09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«29) организует благоустройство территории поселения в соответствии с правилами благоустройства, утвержде</w:t>
      </w:r>
      <w:r w:rsidR="00285228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советом депутатов поселения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;»; </w:t>
      </w:r>
    </w:p>
    <w:p w:rsidR="00285228" w:rsidRPr="00E27EA5" w:rsidRDefault="00285228" w:rsidP="00E27EA5">
      <w:pPr>
        <w:pStyle w:val="af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35.1 «Содержание правил благоустройства территории Громовского сельского поселения» следующего содержания:</w:t>
      </w:r>
    </w:p>
    <w:p w:rsidR="00285228" w:rsidRPr="00E27EA5" w:rsidRDefault="00285228" w:rsidP="00E2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35.1.  Содержание правил благоустройства территории Громовского сельского поселения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территории муниципального образования могут регулировать вопросы: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определения границ прилегающих территорий в соответствии с порядком, установленным законом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85228" w:rsidRPr="00E27EA5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осуществления контроля за соблюдением правил благоустройства территории муниципального образования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E27EA5" w:rsidRPr="00E27EA5" w:rsidRDefault="00E27EA5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Пункт 1 статьи 36 «Официальное опубликование (обнародование) муниципальных правовых актов» после слов «муниципальных правовых актов» дополнить словами «, соглашений, заключаемых между органами местного самоуправления»;</w:t>
      </w:r>
    </w:p>
    <w:p w:rsidR="00E27EA5" w:rsidRPr="00E27EA5" w:rsidRDefault="00E27EA5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Пункт 1 статьи 36 «Официальное опубликование (обнародование) муниципальных правовых актов» дополнить абзацем следующего содержания:</w:t>
      </w:r>
    </w:p>
    <w:p w:rsidR="00E27EA5" w:rsidRDefault="00E27EA5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697806" w:rsidRPr="00D11F35" w:rsidRDefault="00697806" w:rsidP="00697806">
      <w:pPr>
        <w:pStyle w:val="af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11F35">
        <w:rPr>
          <w:rFonts w:ascii="Times New Roman" w:hAnsi="Times New Roman"/>
          <w:sz w:val="24"/>
          <w:szCs w:val="28"/>
        </w:rPr>
        <w:t xml:space="preserve">Опубликовать настоящее решение в средствах массовой информации Приозерского района и на официальном сайте поселения </w:t>
      </w:r>
      <w:hyperlink r:id="rId9" w:history="1">
        <w:r w:rsidRPr="00D11F35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D11F35">
          <w:rPr>
            <w:rStyle w:val="a6"/>
            <w:rFonts w:ascii="Times New Roman" w:hAnsi="Times New Roman"/>
            <w:sz w:val="24"/>
            <w:szCs w:val="24"/>
          </w:rPr>
          <w:t>.admingromovo.ru</w:t>
        </w:r>
      </w:hyperlink>
      <w:r w:rsidRPr="00D11F35">
        <w:rPr>
          <w:rFonts w:ascii="Times New Roman" w:hAnsi="Times New Roman"/>
          <w:sz w:val="24"/>
          <w:szCs w:val="24"/>
        </w:rPr>
        <w:t>.</w:t>
      </w:r>
    </w:p>
    <w:p w:rsidR="00697806" w:rsidRDefault="00697806" w:rsidP="00697806">
      <w:pPr>
        <w:pStyle w:val="af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11F35">
        <w:rPr>
          <w:rFonts w:ascii="Times New Roman" w:hAnsi="Times New Roman"/>
          <w:sz w:val="24"/>
          <w:szCs w:val="28"/>
        </w:rPr>
        <w:t xml:space="preserve">Вынести настоящее решение на публичные слушания и назначить дату публичных слушаний </w:t>
      </w:r>
      <w:r w:rsidR="00540E19">
        <w:rPr>
          <w:rFonts w:ascii="Times New Roman" w:hAnsi="Times New Roman"/>
          <w:sz w:val="24"/>
          <w:szCs w:val="28"/>
        </w:rPr>
        <w:t>15</w:t>
      </w:r>
      <w:r w:rsidRPr="00D11F35">
        <w:rPr>
          <w:rFonts w:ascii="Times New Roman" w:hAnsi="Times New Roman"/>
          <w:sz w:val="24"/>
          <w:szCs w:val="28"/>
        </w:rPr>
        <w:t xml:space="preserve"> </w:t>
      </w:r>
      <w:r w:rsidR="00540E19">
        <w:rPr>
          <w:rFonts w:ascii="Times New Roman" w:hAnsi="Times New Roman"/>
          <w:sz w:val="24"/>
          <w:szCs w:val="28"/>
        </w:rPr>
        <w:t>марта 2019</w:t>
      </w:r>
      <w:r>
        <w:rPr>
          <w:rFonts w:ascii="Times New Roman" w:hAnsi="Times New Roman"/>
          <w:sz w:val="24"/>
          <w:szCs w:val="28"/>
        </w:rPr>
        <w:t xml:space="preserve"> года в 16</w:t>
      </w:r>
      <w:r w:rsidRPr="00D11F35">
        <w:rPr>
          <w:rFonts w:ascii="Times New Roman" w:hAnsi="Times New Roman"/>
          <w:sz w:val="24"/>
          <w:szCs w:val="28"/>
        </w:rPr>
        <w:t xml:space="preserve"> часов 00 минут в здании администрации МО </w:t>
      </w:r>
      <w:r>
        <w:rPr>
          <w:rFonts w:ascii="Times New Roman" w:hAnsi="Times New Roman"/>
          <w:sz w:val="24"/>
          <w:szCs w:val="28"/>
        </w:rPr>
        <w:t>Громовское</w:t>
      </w:r>
      <w:r w:rsidRPr="00D11F35">
        <w:rPr>
          <w:rFonts w:ascii="Times New Roman" w:hAnsi="Times New Roman"/>
          <w:sz w:val="24"/>
          <w:szCs w:val="28"/>
        </w:rPr>
        <w:t xml:space="preserve"> сельское поселение.</w:t>
      </w:r>
    </w:p>
    <w:p w:rsid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F1DD8" w:rsidRP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МО Громовское сельское поселение                                                  А.Д. Покровский</w:t>
      </w:r>
    </w:p>
    <w:p w:rsidR="00E27EA5" w:rsidRPr="00697806" w:rsidRDefault="00E27EA5" w:rsidP="00540E19">
      <w:pPr>
        <w:pStyle w:val="af"/>
        <w:spacing w:after="0" w:line="240" w:lineRule="auto"/>
        <w:ind w:left="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EA5" w:rsidRPr="00E27EA5" w:rsidRDefault="00E27EA5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A5" w:rsidRPr="00E27EA5" w:rsidRDefault="00E27EA5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A5" w:rsidRPr="00E27EA5" w:rsidRDefault="00E27EA5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A5" w:rsidRPr="00285228" w:rsidRDefault="00E27EA5" w:rsidP="002852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C23D7" w:rsidRPr="008D7D53" w:rsidRDefault="001C23D7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1C23D7" w:rsidRPr="008D7D53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5E" w:rsidRDefault="000A215E" w:rsidP="007126EE">
      <w:pPr>
        <w:spacing w:after="0" w:line="240" w:lineRule="auto"/>
      </w:pPr>
      <w:r>
        <w:separator/>
      </w:r>
    </w:p>
  </w:endnote>
  <w:endnote w:type="continuationSeparator" w:id="1">
    <w:p w:rsidR="000A215E" w:rsidRDefault="000A215E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5E" w:rsidRDefault="000A215E" w:rsidP="007126EE">
      <w:pPr>
        <w:spacing w:after="0" w:line="240" w:lineRule="auto"/>
      </w:pPr>
      <w:r>
        <w:separator/>
      </w:r>
    </w:p>
  </w:footnote>
  <w:footnote w:type="continuationSeparator" w:id="1">
    <w:p w:rsidR="000A215E" w:rsidRDefault="000A215E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502CF"/>
    <w:rsid w:val="00165009"/>
    <w:rsid w:val="001A1EC6"/>
    <w:rsid w:val="001C23D7"/>
    <w:rsid w:val="001F7B09"/>
    <w:rsid w:val="00206038"/>
    <w:rsid w:val="002101BF"/>
    <w:rsid w:val="002163C3"/>
    <w:rsid w:val="00216FCC"/>
    <w:rsid w:val="00285228"/>
    <w:rsid w:val="00295DD9"/>
    <w:rsid w:val="002A7864"/>
    <w:rsid w:val="002B15AF"/>
    <w:rsid w:val="002D436F"/>
    <w:rsid w:val="002E75CD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B3958"/>
    <w:rsid w:val="003B7594"/>
    <w:rsid w:val="003F0FFE"/>
    <w:rsid w:val="00410D21"/>
    <w:rsid w:val="004170D4"/>
    <w:rsid w:val="00420F3D"/>
    <w:rsid w:val="00442FB4"/>
    <w:rsid w:val="00451520"/>
    <w:rsid w:val="004C1366"/>
    <w:rsid w:val="004C3930"/>
    <w:rsid w:val="004C7A39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96F19"/>
    <w:rsid w:val="00697806"/>
    <w:rsid w:val="006B4360"/>
    <w:rsid w:val="006B63DE"/>
    <w:rsid w:val="006E749D"/>
    <w:rsid w:val="007126EE"/>
    <w:rsid w:val="007166AC"/>
    <w:rsid w:val="00747E74"/>
    <w:rsid w:val="00782997"/>
    <w:rsid w:val="00787DB0"/>
    <w:rsid w:val="007E3353"/>
    <w:rsid w:val="008061BD"/>
    <w:rsid w:val="008073A8"/>
    <w:rsid w:val="00807739"/>
    <w:rsid w:val="00807758"/>
    <w:rsid w:val="0081369F"/>
    <w:rsid w:val="008203FC"/>
    <w:rsid w:val="0089082D"/>
    <w:rsid w:val="008B6BAC"/>
    <w:rsid w:val="008D3CBB"/>
    <w:rsid w:val="008D73C4"/>
    <w:rsid w:val="008D7D53"/>
    <w:rsid w:val="008F1828"/>
    <w:rsid w:val="00905957"/>
    <w:rsid w:val="00951FEA"/>
    <w:rsid w:val="00974170"/>
    <w:rsid w:val="00983205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C13FAA"/>
    <w:rsid w:val="00C16BD1"/>
    <w:rsid w:val="00CA7BDC"/>
    <w:rsid w:val="00CC61FA"/>
    <w:rsid w:val="00D05363"/>
    <w:rsid w:val="00D40E05"/>
    <w:rsid w:val="00D5430F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2019-03-05T09:55:00Z</cp:lastPrinted>
  <dcterms:created xsi:type="dcterms:W3CDTF">2019-03-11T12:34:00Z</dcterms:created>
  <dcterms:modified xsi:type="dcterms:W3CDTF">2019-03-18T06:23:00Z</dcterms:modified>
</cp:coreProperties>
</file>